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4A0" w:firstRow="1" w:lastRow="0" w:firstColumn="1" w:lastColumn="0" w:noHBand="0" w:noVBand="1"/>
      </w:tblPr>
      <w:tblGrid>
        <w:gridCol w:w="1691"/>
        <w:gridCol w:w="1843"/>
        <w:gridCol w:w="1559"/>
        <w:gridCol w:w="2410"/>
        <w:gridCol w:w="4253"/>
        <w:gridCol w:w="850"/>
        <w:gridCol w:w="5528"/>
        <w:gridCol w:w="993"/>
        <w:gridCol w:w="1134"/>
        <w:gridCol w:w="2093"/>
      </w:tblGrid>
      <w:tr w:rsidR="00811ED1" w:rsidTr="009511DF">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973666" w:rsidRPr="00865C09" w:rsidRDefault="005C4029" w:rsidP="0037307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 xml:space="preserve">9/20                                                                                             </w:t>
            </w:r>
          </w:p>
        </w:tc>
      </w:tr>
      <w:tr w:rsidR="00811ED1" w:rsidTr="00100E45">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59"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410"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850"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528"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811ED1" w:rsidTr="00100E45">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559"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41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811ED1" w:rsidTr="00100E45">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59"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410"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850"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528"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973666" w:rsidRPr="00865C09" w:rsidRDefault="005C4029"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811ED1" w:rsidTr="00100E45">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Default="00C76B61" w:rsidP="009511DF">
            <w:pPr>
              <w:spacing w:after="0" w:line="240" w:lineRule="auto"/>
              <w:rPr>
                <w:rFonts w:ascii="Calibri" w:eastAsia="Times New Roman" w:hAnsi="Calibri" w:cs="Times New Roman"/>
                <w:lang w:eastAsia="en-GB"/>
              </w:rPr>
            </w:pPr>
          </w:p>
          <w:p w:rsidR="00EA77B4" w:rsidRDefault="00C76B61" w:rsidP="009511DF">
            <w:pPr>
              <w:spacing w:after="0" w:line="240" w:lineRule="auto"/>
              <w:rPr>
                <w:rFonts w:ascii="Calibri" w:eastAsia="Times New Roman" w:hAnsi="Calibri" w:cs="Times New Roman"/>
                <w:lang w:eastAsia="en-GB"/>
              </w:rPr>
            </w:pPr>
          </w:p>
          <w:p w:rsidR="00EA77B4"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5C4029" w:rsidP="009511DF">
            <w:pPr>
              <w:pStyle w:val="ListParagraph"/>
              <w:numPr>
                <w:ilvl w:val="0"/>
                <w:numId w:val="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973666" w:rsidRPr="00DC32AC" w:rsidRDefault="00C76B61" w:rsidP="009511DF">
            <w:pPr>
              <w:pStyle w:val="ListParagraph"/>
              <w:spacing w:after="0" w:line="240" w:lineRule="auto"/>
              <w:ind w:left="360"/>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Default="00C76B61" w:rsidP="009511DF">
            <w:pPr>
              <w:spacing w:after="0" w:line="240" w:lineRule="auto"/>
              <w:rPr>
                <w:rFonts w:ascii="Calibri" w:eastAsia="Times New Roman" w:hAnsi="Calibri" w:cs="Times New Roman"/>
                <w:lang w:eastAsia="en-GB"/>
              </w:rPr>
            </w:pPr>
          </w:p>
          <w:p w:rsidR="00296AC8" w:rsidRDefault="00C76B61" w:rsidP="009511DF">
            <w:pPr>
              <w:spacing w:after="0" w:line="240" w:lineRule="auto"/>
              <w:rPr>
                <w:rFonts w:ascii="Calibri" w:eastAsia="Times New Roman" w:hAnsi="Calibri" w:cs="Times New Roman"/>
                <w:lang w:eastAsia="en-GB"/>
              </w:rPr>
            </w:pPr>
          </w:p>
          <w:p w:rsidR="006B19F0" w:rsidRDefault="00C76B61" w:rsidP="009511DF">
            <w:pPr>
              <w:spacing w:after="0" w:line="240" w:lineRule="auto"/>
              <w:rPr>
                <w:rFonts w:ascii="Calibri" w:eastAsia="Times New Roman" w:hAnsi="Calibri" w:cs="Times New Roman"/>
                <w:lang w:eastAsia="en-GB"/>
              </w:rPr>
            </w:pPr>
          </w:p>
          <w:p w:rsidR="00D56AD4" w:rsidRDefault="00C76B61" w:rsidP="009511DF">
            <w:pPr>
              <w:spacing w:after="0" w:line="240" w:lineRule="auto"/>
              <w:rPr>
                <w:rFonts w:ascii="Calibri" w:eastAsia="Times New Roman" w:hAnsi="Calibri" w:cs="Times New Roman"/>
                <w:lang w:eastAsia="en-GB"/>
              </w:rPr>
            </w:pPr>
          </w:p>
          <w:p w:rsidR="00D56AD4" w:rsidRDefault="00C76B61" w:rsidP="009511DF">
            <w:pPr>
              <w:spacing w:after="0" w:line="240" w:lineRule="auto"/>
              <w:rPr>
                <w:rFonts w:ascii="Calibri" w:eastAsia="Times New Roman" w:hAnsi="Calibri" w:cs="Times New Roman"/>
                <w:lang w:eastAsia="en-GB"/>
              </w:rPr>
            </w:pPr>
          </w:p>
          <w:p w:rsidR="00D56AD4" w:rsidRPr="00DC32AC" w:rsidRDefault="00C76B61" w:rsidP="009511DF">
            <w:pPr>
              <w:spacing w:after="0" w:line="240" w:lineRule="auto"/>
              <w:rPr>
                <w:rFonts w:ascii="Calibri" w:eastAsia="Times New Roman" w:hAnsi="Calibri" w:cs="Times New Roman"/>
                <w:lang w:eastAsia="en-GB"/>
              </w:rPr>
            </w:pPr>
          </w:p>
          <w:p w:rsidR="00973666" w:rsidRPr="000444D3" w:rsidRDefault="005C4029" w:rsidP="009511DF">
            <w:pPr>
              <w:pStyle w:val="ListParagraph"/>
              <w:numPr>
                <w:ilvl w:val="0"/>
                <w:numId w:val="7"/>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t xml:space="preserve">Further embed a focus on service delivery </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Default="00C76B61" w:rsidP="009511DF">
            <w:pPr>
              <w:spacing w:after="0" w:line="240" w:lineRule="auto"/>
              <w:rPr>
                <w:rFonts w:ascii="Calibri" w:eastAsia="Times New Roman" w:hAnsi="Calibri" w:cs="Times New Roman"/>
                <w:lang w:eastAsia="en-GB"/>
              </w:rPr>
            </w:pPr>
          </w:p>
          <w:p w:rsidR="00EA77B4" w:rsidRDefault="00C76B61" w:rsidP="009511DF">
            <w:pPr>
              <w:spacing w:after="0" w:line="240" w:lineRule="auto"/>
              <w:rPr>
                <w:rFonts w:ascii="Calibri" w:eastAsia="Times New Roman" w:hAnsi="Calibri" w:cs="Times New Roman"/>
                <w:lang w:eastAsia="en-GB"/>
              </w:rPr>
            </w:pPr>
          </w:p>
          <w:p w:rsidR="00EA77B4"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Default="00C76B61" w:rsidP="009511DF">
            <w:pPr>
              <w:spacing w:after="0" w:line="240" w:lineRule="auto"/>
              <w:rPr>
                <w:rFonts w:ascii="Calibri" w:eastAsia="Times New Roman" w:hAnsi="Calibri" w:cs="Times New Roman"/>
                <w:lang w:eastAsia="en-GB"/>
              </w:rPr>
            </w:pPr>
          </w:p>
          <w:p w:rsidR="00296AC8" w:rsidRDefault="00C76B61" w:rsidP="009511DF">
            <w:pPr>
              <w:spacing w:after="0" w:line="240" w:lineRule="auto"/>
              <w:rPr>
                <w:rFonts w:ascii="Calibri" w:eastAsia="Times New Roman" w:hAnsi="Calibri" w:cs="Times New Roman"/>
                <w:lang w:eastAsia="en-GB"/>
              </w:rPr>
            </w:pPr>
          </w:p>
          <w:p w:rsidR="006B19F0" w:rsidRDefault="00C76B61" w:rsidP="009511DF">
            <w:pPr>
              <w:spacing w:after="0" w:line="240" w:lineRule="auto"/>
              <w:rPr>
                <w:rFonts w:ascii="Calibri" w:eastAsia="Times New Roman" w:hAnsi="Calibri" w:cs="Times New Roman"/>
                <w:lang w:eastAsia="en-GB"/>
              </w:rPr>
            </w:pPr>
          </w:p>
          <w:p w:rsidR="00D56AD4" w:rsidRDefault="00C76B61" w:rsidP="009511DF">
            <w:pPr>
              <w:spacing w:after="0" w:line="240" w:lineRule="auto"/>
              <w:rPr>
                <w:rFonts w:ascii="Calibri" w:eastAsia="Times New Roman" w:hAnsi="Calibri" w:cs="Times New Roman"/>
                <w:lang w:eastAsia="en-GB"/>
              </w:rPr>
            </w:pPr>
          </w:p>
          <w:p w:rsidR="00D56AD4" w:rsidRDefault="00C76B61" w:rsidP="009511DF">
            <w:pPr>
              <w:spacing w:after="0" w:line="240" w:lineRule="auto"/>
              <w:rPr>
                <w:rFonts w:ascii="Calibri" w:eastAsia="Times New Roman" w:hAnsi="Calibri" w:cs="Times New Roman"/>
                <w:lang w:eastAsia="en-GB"/>
              </w:rPr>
            </w:pPr>
          </w:p>
          <w:p w:rsidR="00D56AD4" w:rsidRDefault="00C76B61" w:rsidP="009511DF">
            <w:pPr>
              <w:spacing w:after="0" w:line="240" w:lineRule="auto"/>
              <w:rPr>
                <w:rFonts w:ascii="Calibri" w:eastAsia="Times New Roman" w:hAnsi="Calibri" w:cs="Times New Roman"/>
                <w:lang w:eastAsia="en-GB"/>
              </w:rPr>
            </w:pPr>
          </w:p>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tc>
        <w:tc>
          <w:tcPr>
            <w:tcW w:w="2410" w:type="dxa"/>
            <w:tcBorders>
              <w:top w:val="nil"/>
              <w:left w:val="nil"/>
              <w:bottom w:val="single" w:sz="4" w:space="0" w:color="auto"/>
              <w:right w:val="single" w:sz="4" w:space="0" w:color="auto"/>
            </w:tcBorders>
            <w:shd w:val="clear" w:color="auto" w:fill="auto"/>
            <w:hideMark/>
          </w:tcPr>
          <w:p w:rsidR="00973666" w:rsidRPr="00DC32AC" w:rsidRDefault="005C4029" w:rsidP="009511DF">
            <w:pPr>
              <w:pStyle w:val="ListParagraph"/>
              <w:numPr>
                <w:ilvl w:val="0"/>
                <w:numId w:val="10"/>
              </w:numPr>
              <w:spacing w:after="0" w:line="240" w:lineRule="auto"/>
            </w:pPr>
            <w:r w:rsidRPr="00DC32AC">
              <w:lastRenderedPageBreak/>
              <w:t xml:space="preserve">Inability to deliver a balanced budget </w:t>
            </w:r>
            <w:r>
              <w:t>post</w:t>
            </w:r>
            <w:r w:rsidRPr="00DC32AC">
              <w:t xml:space="preserve"> 2022/23</w:t>
            </w:r>
          </w:p>
          <w:p w:rsidR="00973666" w:rsidRPr="00DC32AC" w:rsidRDefault="00C76B61" w:rsidP="009511DF">
            <w:pPr>
              <w:spacing w:after="0" w:line="240" w:lineRule="auto"/>
            </w:pPr>
          </w:p>
          <w:p w:rsidR="00EA77B4" w:rsidRDefault="00C76B61" w:rsidP="009511DF">
            <w:pPr>
              <w:spacing w:after="0" w:line="240" w:lineRule="auto"/>
            </w:pPr>
          </w:p>
          <w:p w:rsidR="00EA77B4" w:rsidRDefault="00C76B61" w:rsidP="009511DF">
            <w:pPr>
              <w:spacing w:after="0" w:line="240" w:lineRule="auto"/>
            </w:pPr>
          </w:p>
          <w:p w:rsidR="00373076" w:rsidRDefault="00C76B61" w:rsidP="009511DF">
            <w:pPr>
              <w:spacing w:after="0" w:line="240" w:lineRule="auto"/>
            </w:pPr>
          </w:p>
          <w:p w:rsidR="00373076" w:rsidRDefault="00C76B61" w:rsidP="009511DF">
            <w:pPr>
              <w:spacing w:after="0" w:line="240" w:lineRule="auto"/>
            </w:pPr>
          </w:p>
          <w:p w:rsidR="00EA77B4" w:rsidRPr="00DC32AC" w:rsidRDefault="00C76B61" w:rsidP="009511DF">
            <w:pPr>
              <w:spacing w:after="0" w:line="240" w:lineRule="auto"/>
            </w:pPr>
          </w:p>
          <w:p w:rsidR="00973666" w:rsidRPr="00DC32AC" w:rsidRDefault="005C4029" w:rsidP="009511DF">
            <w:pPr>
              <w:pStyle w:val="ListParagraph"/>
              <w:numPr>
                <w:ilvl w:val="0"/>
                <w:numId w:val="8"/>
              </w:numPr>
              <w:spacing w:after="0" w:line="240" w:lineRule="auto"/>
            </w:pPr>
            <w:r w:rsidRPr="00DC32AC">
              <w:t>That the council will not be sufficiently radical or innovative to transform services at the required pace to achieve the scale of change needed over the next 12 months and beyond</w:t>
            </w:r>
          </w:p>
          <w:p w:rsidR="00973666" w:rsidRPr="00DC32AC" w:rsidRDefault="005C4029" w:rsidP="009511DF">
            <w:pPr>
              <w:pStyle w:val="ListParagraph"/>
              <w:numPr>
                <w:ilvl w:val="0"/>
                <w:numId w:val="8"/>
              </w:numPr>
            </w:pPr>
            <w:r w:rsidRPr="00DC32AC">
              <w:t xml:space="preserve">Change opportunities will be missed that may result in us not meeting the needs of service users or delivering a balanced budget. </w:t>
            </w:r>
          </w:p>
          <w:p w:rsidR="00973666" w:rsidRPr="00DC32AC" w:rsidRDefault="005C4029" w:rsidP="009511DF">
            <w:pPr>
              <w:pStyle w:val="ListParagraph"/>
              <w:numPr>
                <w:ilvl w:val="0"/>
                <w:numId w:val="8"/>
              </w:numPr>
              <w:spacing w:after="0" w:line="240" w:lineRule="auto"/>
            </w:pPr>
            <w:r w:rsidRPr="00DC32AC">
              <w:t>Lack of buy-in/engagement from staff</w:t>
            </w:r>
          </w:p>
          <w:p w:rsidR="00973666" w:rsidRPr="00DC32AC" w:rsidRDefault="005C4029" w:rsidP="009511DF">
            <w:pPr>
              <w:pStyle w:val="ListParagraph"/>
              <w:numPr>
                <w:ilvl w:val="0"/>
                <w:numId w:val="8"/>
              </w:numPr>
              <w:spacing w:after="0" w:line="240" w:lineRule="auto"/>
            </w:pPr>
            <w:r w:rsidRPr="00DC32AC">
              <w:t>Managers do not possess the leadership skills required, leading to demotivated staff and poor service delivery</w:t>
            </w:r>
          </w:p>
          <w:p w:rsidR="00973666" w:rsidRPr="00DC32AC" w:rsidRDefault="005C4029" w:rsidP="009511DF">
            <w:pPr>
              <w:pStyle w:val="ListParagraph"/>
              <w:numPr>
                <w:ilvl w:val="0"/>
                <w:numId w:val="8"/>
              </w:numPr>
              <w:spacing w:after="0" w:line="240" w:lineRule="auto"/>
            </w:pPr>
            <w:r w:rsidRPr="00DC32AC">
              <w:t>The organisation does not have the right people in the right jobs leading to service failure</w:t>
            </w:r>
          </w:p>
          <w:p w:rsidR="00973666" w:rsidRDefault="005C4029" w:rsidP="009511DF">
            <w:pPr>
              <w:pStyle w:val="ListParagraph"/>
              <w:numPr>
                <w:ilvl w:val="0"/>
                <w:numId w:val="8"/>
              </w:numPr>
              <w:spacing w:after="0" w:line="240" w:lineRule="auto"/>
            </w:pPr>
            <w:r w:rsidRPr="00DC32AC">
              <w:t xml:space="preserve">Staff do not know what is expected of them and they do not possess the </w:t>
            </w:r>
            <w:r w:rsidRPr="00DC32AC">
              <w:lastRenderedPageBreak/>
              <w:t>skills to adequately do their job</w:t>
            </w:r>
          </w:p>
          <w:p w:rsidR="00296AC8" w:rsidRDefault="00C76B61" w:rsidP="00296AC8">
            <w:pPr>
              <w:pStyle w:val="ListParagraph"/>
              <w:spacing w:after="0" w:line="240" w:lineRule="auto"/>
              <w:ind w:left="360"/>
            </w:pPr>
          </w:p>
          <w:p w:rsidR="00D56AD4" w:rsidRDefault="00C76B61" w:rsidP="00B240B6">
            <w:pPr>
              <w:spacing w:after="0" w:line="240" w:lineRule="auto"/>
            </w:pPr>
          </w:p>
          <w:p w:rsidR="00973666" w:rsidRPr="00DC32AC" w:rsidRDefault="005C4029" w:rsidP="009511DF">
            <w:pPr>
              <w:pStyle w:val="ListParagraph"/>
              <w:numPr>
                <w:ilvl w:val="0"/>
                <w:numId w:val="8"/>
              </w:numPr>
              <w:spacing w:after="0" w:line="240" w:lineRule="auto"/>
            </w:pPr>
            <w:r w:rsidRPr="00DC32AC">
              <w:t>Unable to meet Terms and Conditions savings targets</w:t>
            </w:r>
          </w:p>
          <w:p w:rsidR="00973666" w:rsidRPr="00DC32AC" w:rsidRDefault="005C4029" w:rsidP="009511DF">
            <w:pPr>
              <w:pStyle w:val="ListParagraph"/>
              <w:numPr>
                <w:ilvl w:val="0"/>
                <w:numId w:val="8"/>
              </w:numPr>
              <w:spacing w:after="0" w:line="240" w:lineRule="auto"/>
            </w:pPr>
            <w:r w:rsidRPr="00DC32AC">
              <w:t>Services become unsustainable and we cannot fulfil our statutory duties</w:t>
            </w:r>
          </w:p>
          <w:p w:rsidR="00973666" w:rsidRPr="00DC32AC" w:rsidRDefault="005C4029" w:rsidP="009511DF">
            <w:pPr>
              <w:pStyle w:val="ListParagraph"/>
              <w:numPr>
                <w:ilvl w:val="0"/>
                <w:numId w:val="8"/>
              </w:numPr>
              <w:spacing w:after="0" w:line="240" w:lineRule="auto"/>
            </w:pPr>
            <w:r w:rsidRPr="00DC32AC">
              <w:t xml:space="preserve">Compounds ability to set balanced budget and unable to deliver a balanced budget </w:t>
            </w:r>
            <w:r>
              <w:t>post</w:t>
            </w:r>
            <w:r w:rsidRPr="00DC32AC">
              <w:t xml:space="preserve"> 2022/23</w:t>
            </w:r>
          </w:p>
          <w:p w:rsidR="00973666" w:rsidRPr="00DC32AC" w:rsidRDefault="005C4029" w:rsidP="009511DF">
            <w:pPr>
              <w:pStyle w:val="ListParagraph"/>
              <w:numPr>
                <w:ilvl w:val="0"/>
                <w:numId w:val="8"/>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973666" w:rsidRPr="00DC32AC" w:rsidRDefault="005C4029" w:rsidP="00BD6662">
            <w:pPr>
              <w:pStyle w:val="ListParagraph"/>
              <w:numPr>
                <w:ilvl w:val="0"/>
                <w:numId w:val="12"/>
              </w:numPr>
              <w:spacing w:after="0" w:line="240" w:lineRule="auto"/>
              <w:ind w:left="360"/>
            </w:pPr>
            <w:r w:rsidRPr="00DC32AC">
              <w:lastRenderedPageBreak/>
              <w:t>Service Challenge Board has been established chaired by the Director of Strategy &amp; Performance</w:t>
            </w:r>
          </w:p>
          <w:p w:rsidR="00973666" w:rsidRPr="00DC32AC" w:rsidRDefault="005C4029" w:rsidP="00BD6662">
            <w:pPr>
              <w:pStyle w:val="ListParagraph"/>
              <w:numPr>
                <w:ilvl w:val="0"/>
                <w:numId w:val="12"/>
              </w:numPr>
              <w:spacing w:after="0" w:line="240" w:lineRule="auto"/>
              <w:ind w:left="360"/>
            </w:pPr>
            <w:r w:rsidRPr="00DC32AC">
              <w:t>Financial Monitoring Boards have been established that are each chaired by the relevant Executive Director</w:t>
            </w:r>
          </w:p>
          <w:p w:rsidR="00973666" w:rsidRPr="00DC32AC" w:rsidRDefault="005C4029" w:rsidP="00BD6662">
            <w:pPr>
              <w:pStyle w:val="ListParagraph"/>
              <w:numPr>
                <w:ilvl w:val="0"/>
                <w:numId w:val="12"/>
              </w:numPr>
              <w:spacing w:after="0" w:line="240" w:lineRule="auto"/>
              <w:ind w:left="360"/>
            </w:pPr>
            <w:r w:rsidRPr="00DC32AC">
              <w:t>Programme Office is managing the overall programme of activity</w:t>
            </w:r>
          </w:p>
          <w:p w:rsidR="0080691D" w:rsidRDefault="00C76B61" w:rsidP="009511DF">
            <w:pPr>
              <w:spacing w:after="0" w:line="240" w:lineRule="auto"/>
            </w:pPr>
          </w:p>
          <w:p w:rsidR="00973666" w:rsidRPr="00DC32AC" w:rsidRDefault="005C4029" w:rsidP="00BD6662">
            <w:pPr>
              <w:pStyle w:val="ListParagraph"/>
              <w:numPr>
                <w:ilvl w:val="0"/>
                <w:numId w:val="12"/>
              </w:numPr>
              <w:spacing w:after="0" w:line="240" w:lineRule="auto"/>
              <w:ind w:left="360"/>
              <w:rPr>
                <w:rFonts w:cstheme="majorHAnsi"/>
              </w:rPr>
            </w:pPr>
            <w:r w:rsidRPr="00DC32AC">
              <w:rPr>
                <w:rFonts w:cstheme="majorHAnsi"/>
              </w:rPr>
              <w:t>Vision and Values communicated and plan to further embed</w:t>
            </w:r>
          </w:p>
          <w:p w:rsidR="00973666" w:rsidRPr="008415BD" w:rsidRDefault="005C4029" w:rsidP="00BD6662">
            <w:pPr>
              <w:pStyle w:val="ListParagraph"/>
              <w:numPr>
                <w:ilvl w:val="0"/>
                <w:numId w:val="12"/>
              </w:numPr>
              <w:spacing w:after="0" w:line="240" w:lineRule="auto"/>
              <w:ind w:left="360"/>
            </w:pPr>
            <w:r w:rsidRPr="008415BD">
              <w:t>Implemented a new recruitment system and building a Lancashire brand. This has:</w:t>
            </w:r>
          </w:p>
          <w:p w:rsidR="00973666" w:rsidRPr="008415BD" w:rsidRDefault="005C4029" w:rsidP="00BD6662">
            <w:pPr>
              <w:pStyle w:val="ListParagraph"/>
              <w:numPr>
                <w:ilvl w:val="1"/>
                <w:numId w:val="12"/>
              </w:numPr>
              <w:spacing w:after="0" w:line="240" w:lineRule="auto"/>
            </w:pPr>
            <w:r w:rsidRPr="008415BD">
              <w:t>Improved speed of recruitment</w:t>
            </w:r>
          </w:p>
          <w:p w:rsidR="00973666" w:rsidRPr="008415BD" w:rsidRDefault="005C4029" w:rsidP="00BD6662">
            <w:pPr>
              <w:pStyle w:val="ListParagraph"/>
              <w:numPr>
                <w:ilvl w:val="1"/>
                <w:numId w:val="12"/>
              </w:numPr>
              <w:spacing w:after="0" w:line="240" w:lineRule="auto"/>
            </w:pPr>
            <w:r w:rsidRPr="008415BD">
              <w:t>Streamlined processes</w:t>
            </w:r>
          </w:p>
          <w:p w:rsidR="00973666" w:rsidRPr="008415BD" w:rsidRDefault="005C4029" w:rsidP="00BD6662">
            <w:pPr>
              <w:pStyle w:val="ListParagraph"/>
              <w:numPr>
                <w:ilvl w:val="1"/>
                <w:numId w:val="12"/>
              </w:numPr>
              <w:spacing w:after="0" w:line="240" w:lineRule="auto"/>
            </w:pPr>
            <w:r w:rsidRPr="008415BD">
              <w:t>Improved flexibility</w:t>
            </w:r>
          </w:p>
          <w:p w:rsidR="00973666" w:rsidRPr="008415BD" w:rsidRDefault="005C4029" w:rsidP="00BD6662">
            <w:pPr>
              <w:pStyle w:val="ListParagraph"/>
              <w:numPr>
                <w:ilvl w:val="1"/>
                <w:numId w:val="12"/>
              </w:numPr>
              <w:spacing w:after="0" w:line="240" w:lineRule="auto"/>
            </w:pPr>
            <w:r w:rsidRPr="008415BD">
              <w:t>Established a new career site</w:t>
            </w:r>
          </w:p>
          <w:p w:rsidR="00973666" w:rsidRPr="008415BD" w:rsidRDefault="005C4029" w:rsidP="00BD6662">
            <w:pPr>
              <w:pStyle w:val="ListParagraph"/>
              <w:numPr>
                <w:ilvl w:val="1"/>
                <w:numId w:val="12"/>
              </w:numPr>
              <w:spacing w:after="0" w:line="240" w:lineRule="auto"/>
            </w:pPr>
            <w:r w:rsidRPr="008415BD">
              <w:t>Introduced a new on-boarding function</w:t>
            </w:r>
          </w:p>
          <w:p w:rsidR="00973666" w:rsidRPr="008415BD" w:rsidRDefault="005C4029" w:rsidP="00BD6662">
            <w:pPr>
              <w:pStyle w:val="ListParagraph"/>
              <w:numPr>
                <w:ilvl w:val="0"/>
                <w:numId w:val="44"/>
              </w:numPr>
              <w:spacing w:after="0" w:line="240" w:lineRule="auto"/>
            </w:pPr>
            <w:r w:rsidRPr="008415BD">
              <w:t>Improved the health &amp; wellbeing of our staff &amp; improved attendance at work</w:t>
            </w:r>
          </w:p>
          <w:p w:rsidR="00973666" w:rsidRPr="008415BD" w:rsidRDefault="005C4029" w:rsidP="00BD6662">
            <w:pPr>
              <w:pStyle w:val="ListParagraph"/>
              <w:numPr>
                <w:ilvl w:val="0"/>
                <w:numId w:val="44"/>
              </w:numPr>
              <w:spacing w:after="0" w:line="240" w:lineRule="auto"/>
            </w:pPr>
            <w:r w:rsidRPr="008415BD">
              <w:t>Reviewed and updated performance Engagement</w:t>
            </w:r>
          </w:p>
          <w:p w:rsidR="00973666" w:rsidRPr="008415BD" w:rsidRDefault="005C4029" w:rsidP="00BD6662">
            <w:pPr>
              <w:pStyle w:val="ListParagraph"/>
              <w:numPr>
                <w:ilvl w:val="0"/>
                <w:numId w:val="44"/>
              </w:numPr>
              <w:spacing w:after="0" w:line="240" w:lineRule="auto"/>
            </w:pPr>
            <w:r w:rsidRPr="008415BD">
              <w:t>Increased employee engagement opportunities</w:t>
            </w:r>
          </w:p>
          <w:p w:rsidR="00973666" w:rsidRPr="008415BD" w:rsidRDefault="005C4029" w:rsidP="00BD6662">
            <w:pPr>
              <w:pStyle w:val="ListParagraph"/>
              <w:numPr>
                <w:ilvl w:val="0"/>
                <w:numId w:val="44"/>
              </w:numPr>
              <w:spacing w:after="0" w:line="240" w:lineRule="auto"/>
            </w:pPr>
            <w:r w:rsidRPr="008415BD">
              <w:t>New online DBS system</w:t>
            </w: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973666" w:rsidRDefault="00C76B61" w:rsidP="009511DF">
            <w:pPr>
              <w:spacing w:after="0" w:line="240" w:lineRule="auto"/>
              <w:ind w:left="360"/>
            </w:pPr>
          </w:p>
          <w:p w:rsidR="00296AC8" w:rsidRDefault="00C76B61" w:rsidP="009511DF">
            <w:pPr>
              <w:spacing w:after="0" w:line="240" w:lineRule="auto"/>
              <w:ind w:left="360"/>
            </w:pPr>
          </w:p>
          <w:p w:rsidR="00296AC8" w:rsidRDefault="00C76B61" w:rsidP="009511DF">
            <w:pPr>
              <w:spacing w:after="0" w:line="240" w:lineRule="auto"/>
              <w:ind w:left="360"/>
            </w:pPr>
          </w:p>
          <w:p w:rsidR="006B19F0" w:rsidRDefault="00C76B61" w:rsidP="009511DF">
            <w:pPr>
              <w:spacing w:after="0" w:line="240" w:lineRule="auto"/>
              <w:ind w:left="360"/>
            </w:pPr>
          </w:p>
          <w:p w:rsidR="00D56AD4" w:rsidRDefault="00C76B61" w:rsidP="009511DF">
            <w:pPr>
              <w:spacing w:after="0" w:line="240" w:lineRule="auto"/>
              <w:ind w:left="360"/>
            </w:pPr>
          </w:p>
          <w:p w:rsidR="00D56AD4" w:rsidRDefault="00C76B61" w:rsidP="00B240B6">
            <w:pPr>
              <w:spacing w:after="0" w:line="240" w:lineRule="auto"/>
            </w:pPr>
          </w:p>
          <w:p w:rsidR="00973666" w:rsidRPr="00DC32AC" w:rsidRDefault="005C4029" w:rsidP="00BD6662">
            <w:pPr>
              <w:pStyle w:val="ListParagraph"/>
              <w:numPr>
                <w:ilvl w:val="0"/>
                <w:numId w:val="12"/>
              </w:numPr>
              <w:tabs>
                <w:tab w:val="left" w:pos="1140"/>
              </w:tabs>
              <w:spacing w:after="0" w:line="240" w:lineRule="auto"/>
              <w:ind w:left="360"/>
              <w:rPr>
                <w:rFonts w:eastAsia="Times New Roman" w:cs="Arial"/>
                <w:lang w:eastAsia="en-GB"/>
              </w:rPr>
            </w:pPr>
            <w:r w:rsidRPr="00DC32AC">
              <w:rPr>
                <w:rFonts w:eastAsia="Times New Roman" w:cs="Times New Roman"/>
                <w:lang w:eastAsia="en-GB"/>
              </w:rPr>
              <w:t>New governance structure established.</w:t>
            </w:r>
            <w:r w:rsidRPr="00DC32AC">
              <w:rPr>
                <w:rFonts w:eastAsia="Times New Roman" w:cs="Arial"/>
                <w:lang w:eastAsia="en-GB"/>
              </w:rPr>
              <w:t xml:space="preserve"> Phase 1 savings being monitoring by Service Challenge Board and Financial Monitoring Boards</w:t>
            </w:r>
          </w:p>
          <w:p w:rsidR="00973666" w:rsidRPr="00DC32AC" w:rsidRDefault="005C4029" w:rsidP="00BD6662">
            <w:pPr>
              <w:pStyle w:val="ListParagraph"/>
              <w:numPr>
                <w:ilvl w:val="0"/>
                <w:numId w:val="12"/>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973666" w:rsidRPr="00DC32AC" w:rsidRDefault="005C4029" w:rsidP="00BD6662">
            <w:pPr>
              <w:pStyle w:val="ListParagraph"/>
              <w:numPr>
                <w:ilvl w:val="0"/>
                <w:numId w:val="12"/>
              </w:numPr>
              <w:tabs>
                <w:tab w:val="left" w:pos="1140"/>
              </w:tabs>
              <w:spacing w:after="0" w:line="240" w:lineRule="auto"/>
              <w:ind w:left="360"/>
              <w:rPr>
                <w:rFonts w:eastAsia="Times New Roman" w:cs="Arial"/>
                <w:lang w:eastAsia="en-GB"/>
              </w:rPr>
            </w:pPr>
            <w:r w:rsidRPr="00DC32AC">
              <w:t>Continue to seek out, learn from and adapt services to follow best practice</w:t>
            </w:r>
          </w:p>
          <w:p w:rsidR="00973666" w:rsidRPr="00DC32AC" w:rsidRDefault="005C4029" w:rsidP="00BD6662">
            <w:pPr>
              <w:pStyle w:val="Default"/>
              <w:numPr>
                <w:ilvl w:val="0"/>
                <w:numId w:val="12"/>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973666" w:rsidRPr="00DC32AC" w:rsidRDefault="00C76B61" w:rsidP="00BD6662">
            <w:pPr>
              <w:pStyle w:val="ListParagraph"/>
              <w:numPr>
                <w:ilvl w:val="0"/>
                <w:numId w:val="12"/>
              </w:numPr>
              <w:spacing w:after="0" w:line="252" w:lineRule="auto"/>
              <w:ind w:left="360"/>
              <w:rPr>
                <w:rFonts w:eastAsia="Times New Roman" w:cs="Arial"/>
                <w:lang w:eastAsia="en-GB"/>
              </w:rPr>
            </w:pPr>
          </w:p>
        </w:tc>
        <w:tc>
          <w:tcPr>
            <w:tcW w:w="850" w:type="dxa"/>
            <w:tcBorders>
              <w:top w:val="nil"/>
              <w:left w:val="nil"/>
              <w:bottom w:val="single" w:sz="4" w:space="0" w:color="auto"/>
              <w:right w:val="single" w:sz="4" w:space="0" w:color="auto"/>
            </w:tcBorders>
            <w:shd w:val="clear" w:color="auto" w:fill="auto"/>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20</w:t>
            </w:r>
          </w:p>
        </w:tc>
        <w:tc>
          <w:tcPr>
            <w:tcW w:w="5528" w:type="dxa"/>
            <w:tcBorders>
              <w:top w:val="nil"/>
              <w:left w:val="nil"/>
              <w:bottom w:val="single" w:sz="4" w:space="0" w:color="auto"/>
              <w:right w:val="single" w:sz="4" w:space="0" w:color="auto"/>
            </w:tcBorders>
            <w:shd w:val="clear" w:color="auto" w:fill="auto"/>
          </w:tcPr>
          <w:p w:rsidR="00973666" w:rsidRPr="00DC32AC" w:rsidRDefault="00C76B61"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C76B61" w:rsidP="009511DF">
            <w:pPr>
              <w:pStyle w:val="Default"/>
              <w:adjustRightInd/>
              <w:spacing w:line="252" w:lineRule="auto"/>
              <w:ind w:left="360"/>
              <w:rPr>
                <w:rFonts w:ascii="Calibri" w:eastAsia="Times New Roman" w:hAnsi="Calibri" w:cs="Times New Roman"/>
                <w:color w:val="auto"/>
                <w:lang w:eastAsia="en-GB"/>
              </w:rPr>
            </w:pPr>
            <w:bookmarkStart w:id="0" w:name="_GoBack"/>
            <w:bookmarkEnd w:id="0"/>
          </w:p>
          <w:p w:rsidR="00973666" w:rsidRPr="00DC32AC" w:rsidRDefault="00C76B61" w:rsidP="009511DF">
            <w:pPr>
              <w:pStyle w:val="Default"/>
              <w:adjustRightInd/>
              <w:spacing w:line="252" w:lineRule="auto"/>
              <w:ind w:left="360"/>
              <w:rPr>
                <w:rFonts w:ascii="Calibri" w:eastAsia="Times New Roman" w:hAnsi="Calibri" w:cs="Times New Roman"/>
                <w:color w:val="auto"/>
                <w:lang w:eastAsia="en-GB"/>
              </w:rPr>
            </w:pPr>
          </w:p>
          <w:p w:rsidR="00973666" w:rsidRDefault="00C76B61" w:rsidP="009511DF">
            <w:pPr>
              <w:pStyle w:val="Default"/>
              <w:adjustRightInd/>
              <w:spacing w:line="252" w:lineRule="auto"/>
              <w:ind w:left="360"/>
              <w:rPr>
                <w:rFonts w:ascii="Calibri" w:eastAsia="Times New Roman" w:hAnsi="Calibri" w:cs="Times New Roman"/>
                <w:color w:val="auto"/>
                <w:lang w:eastAsia="en-GB"/>
              </w:rPr>
            </w:pPr>
          </w:p>
          <w:p w:rsidR="00EA77B4" w:rsidRDefault="00C76B61" w:rsidP="009511DF">
            <w:pPr>
              <w:pStyle w:val="Default"/>
              <w:adjustRightInd/>
              <w:spacing w:line="252" w:lineRule="auto"/>
              <w:ind w:left="360"/>
              <w:rPr>
                <w:rFonts w:ascii="Calibri" w:eastAsia="Times New Roman" w:hAnsi="Calibri" w:cs="Times New Roman"/>
                <w:color w:val="auto"/>
                <w:lang w:eastAsia="en-GB"/>
              </w:rPr>
            </w:pPr>
          </w:p>
          <w:p w:rsidR="00EA77B4" w:rsidRPr="00DC32AC" w:rsidRDefault="00C76B61" w:rsidP="009511DF">
            <w:pPr>
              <w:pStyle w:val="Default"/>
              <w:adjustRightInd/>
              <w:spacing w:line="252" w:lineRule="auto"/>
              <w:ind w:left="360"/>
              <w:rPr>
                <w:rFonts w:ascii="Calibri" w:eastAsia="Times New Roman" w:hAnsi="Calibri" w:cs="Times New Roman"/>
                <w:color w:val="auto"/>
                <w:lang w:eastAsia="en-GB"/>
              </w:rPr>
            </w:pPr>
          </w:p>
          <w:p w:rsidR="0080691D" w:rsidRPr="00DC32AC" w:rsidRDefault="00C76B61" w:rsidP="009511DF">
            <w:pPr>
              <w:pStyle w:val="Default"/>
              <w:adjustRightInd/>
              <w:spacing w:line="252" w:lineRule="auto"/>
              <w:rPr>
                <w:rFonts w:ascii="Calibri" w:eastAsia="Times New Roman" w:hAnsi="Calibri" w:cs="Times New Roman"/>
                <w:color w:val="auto"/>
                <w:lang w:eastAsia="en-GB"/>
              </w:rPr>
            </w:pPr>
          </w:p>
          <w:p w:rsidR="00973666" w:rsidRPr="00DC32AC" w:rsidRDefault="00C76B61" w:rsidP="009511DF">
            <w:pPr>
              <w:pStyle w:val="Default"/>
              <w:adjustRightInd/>
              <w:spacing w:line="252" w:lineRule="auto"/>
              <w:rPr>
                <w:rFonts w:ascii="Calibri" w:eastAsia="Times New Roman" w:hAnsi="Calibri" w:cs="Times New Roman"/>
                <w:color w:val="auto"/>
                <w:lang w:eastAsia="en-GB"/>
              </w:rPr>
            </w:pPr>
          </w:p>
          <w:p w:rsidR="00973666" w:rsidRPr="00DC32AC" w:rsidRDefault="005C4029" w:rsidP="009511DF">
            <w:pPr>
              <w:pStyle w:val="ListParagraph"/>
              <w:numPr>
                <w:ilvl w:val="0"/>
                <w:numId w:val="9"/>
              </w:numPr>
              <w:spacing w:after="0" w:line="240" w:lineRule="auto"/>
              <w:rPr>
                <w:rFonts w:cstheme="minorHAnsi"/>
              </w:rPr>
            </w:pPr>
            <w:r w:rsidRPr="00DC32AC">
              <w:rPr>
                <w:rFonts w:cstheme="minorHAnsi"/>
              </w:rPr>
              <w:t>Develop a new behavioural framework as the basis from which to drive organisational change</w:t>
            </w:r>
          </w:p>
          <w:p w:rsidR="00973666" w:rsidRPr="00DC32AC" w:rsidRDefault="005C4029" w:rsidP="009511DF">
            <w:pPr>
              <w:pStyle w:val="ListParagraph"/>
              <w:numPr>
                <w:ilvl w:val="0"/>
                <w:numId w:val="9"/>
              </w:numPr>
              <w:spacing w:after="0" w:line="240" w:lineRule="auto"/>
              <w:rPr>
                <w:rFonts w:cstheme="minorHAnsi"/>
              </w:rPr>
            </w:pPr>
            <w:r w:rsidRPr="00DC32AC">
              <w:rPr>
                <w:rFonts w:cstheme="minorHAnsi"/>
              </w:rPr>
              <w:t>Commence development for new Lancashire Induction</w:t>
            </w:r>
          </w:p>
          <w:p w:rsidR="00973666" w:rsidRPr="00DC32AC" w:rsidRDefault="005C4029" w:rsidP="009511DF">
            <w:pPr>
              <w:pStyle w:val="ListParagraph"/>
              <w:numPr>
                <w:ilvl w:val="0"/>
                <w:numId w:val="9"/>
              </w:numPr>
              <w:spacing w:after="0" w:line="240" w:lineRule="auto"/>
              <w:rPr>
                <w:rFonts w:cstheme="minorHAnsi"/>
              </w:rPr>
            </w:pPr>
            <w:r w:rsidRPr="00DC32AC">
              <w:rPr>
                <w:rFonts w:cstheme="minorHAnsi"/>
              </w:rPr>
              <w:t xml:space="preserve">Continue new suite of </w:t>
            </w:r>
            <w:r>
              <w:rPr>
                <w:rFonts w:cstheme="minorHAnsi"/>
              </w:rPr>
              <w:t>l</w:t>
            </w:r>
            <w:r w:rsidRPr="00DC32AC">
              <w:rPr>
                <w:rFonts w:cstheme="minorHAnsi"/>
              </w:rPr>
              <w:t xml:space="preserve">eadership and management modules to support development of LCC managers, linked to national occupational standards and apprenticeships </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Cross organisational themes to be assessed and links to People Strategy</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 xml:space="preserve">Development of 'Inspiration matters' short briefings will link to the newly communicated Values to support the embedding in the organisation. </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Continue to embed a healthy workplace</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Develop a workforce planning framework</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Implement an enhanced induction offer linked with on-boarding</w:t>
            </w:r>
          </w:p>
          <w:p w:rsidR="00973666" w:rsidRPr="008415BD" w:rsidRDefault="005C4029" w:rsidP="009511DF">
            <w:pPr>
              <w:pStyle w:val="ListParagraph"/>
              <w:numPr>
                <w:ilvl w:val="0"/>
                <w:numId w:val="9"/>
              </w:numPr>
              <w:spacing w:after="0" w:line="240" w:lineRule="auto"/>
              <w:rPr>
                <w:rFonts w:cstheme="minorHAnsi"/>
              </w:rPr>
            </w:pPr>
            <w:r w:rsidRPr="008415BD">
              <w:rPr>
                <w:rFonts w:cstheme="minorHAnsi"/>
              </w:rPr>
              <w:t>Payroll integration</w:t>
            </w:r>
          </w:p>
          <w:p w:rsidR="00973666" w:rsidRDefault="005C4029" w:rsidP="009511DF">
            <w:pPr>
              <w:pStyle w:val="ListParagraph"/>
              <w:numPr>
                <w:ilvl w:val="0"/>
                <w:numId w:val="9"/>
              </w:numPr>
              <w:spacing w:after="0" w:line="240" w:lineRule="auto"/>
              <w:rPr>
                <w:rFonts w:cstheme="minorHAnsi"/>
              </w:rPr>
            </w:pPr>
            <w:r w:rsidRPr="008415BD">
              <w:rPr>
                <w:rFonts w:cstheme="minorHAnsi"/>
              </w:rPr>
              <w:t xml:space="preserve">Further develop social media presence </w:t>
            </w:r>
          </w:p>
          <w:p w:rsidR="00023C31" w:rsidRPr="00CD59B5" w:rsidRDefault="005C4029" w:rsidP="00023C31">
            <w:pPr>
              <w:pStyle w:val="ListParagraph"/>
              <w:numPr>
                <w:ilvl w:val="0"/>
                <w:numId w:val="9"/>
              </w:numPr>
              <w:rPr>
                <w:rFonts w:cstheme="minorHAnsi"/>
              </w:rPr>
            </w:pPr>
            <w:r w:rsidRPr="00CD59B5">
              <w:rPr>
                <w:rFonts w:cstheme="minorHAnsi"/>
              </w:rPr>
              <w:t>Cabinet agreed to appoint a partner to work with the council on organisational development. Initial scoping session with directors and Heads of Service has taken place.</w:t>
            </w:r>
          </w:p>
          <w:p w:rsidR="00023C31" w:rsidRPr="00CD59B5" w:rsidRDefault="005C4029" w:rsidP="009511DF">
            <w:pPr>
              <w:pStyle w:val="ListParagraph"/>
              <w:numPr>
                <w:ilvl w:val="0"/>
                <w:numId w:val="9"/>
              </w:numPr>
              <w:spacing w:after="0" w:line="240" w:lineRule="auto"/>
              <w:rPr>
                <w:rFonts w:cstheme="minorHAnsi"/>
              </w:rPr>
            </w:pPr>
            <w:r w:rsidRPr="00CD59B5">
              <w:rPr>
                <w:rFonts w:cstheme="minorHAnsi"/>
              </w:rPr>
              <w:t>Narrative on 'our story' has been published with an aspiration to be council of the year 2021</w:t>
            </w:r>
          </w:p>
          <w:p w:rsidR="00296AC8" w:rsidRPr="00CD59B5" w:rsidRDefault="005C4029" w:rsidP="009511DF">
            <w:pPr>
              <w:pStyle w:val="ListParagraph"/>
              <w:numPr>
                <w:ilvl w:val="0"/>
                <w:numId w:val="9"/>
              </w:numPr>
              <w:spacing w:after="0" w:line="240" w:lineRule="auto"/>
              <w:rPr>
                <w:rFonts w:cstheme="minorHAnsi"/>
              </w:rPr>
            </w:pPr>
            <w:r w:rsidRPr="00CD59B5">
              <w:rPr>
                <w:rFonts w:cstheme="minorHAnsi"/>
              </w:rPr>
              <w:t>All staff now enrolled on MSc and MBA via Apprenticeship Levy</w:t>
            </w:r>
          </w:p>
          <w:p w:rsidR="00296AC8" w:rsidRPr="00CD59B5" w:rsidRDefault="005C4029" w:rsidP="009511DF">
            <w:pPr>
              <w:pStyle w:val="ListParagraph"/>
              <w:numPr>
                <w:ilvl w:val="0"/>
                <w:numId w:val="9"/>
              </w:numPr>
              <w:spacing w:after="0" w:line="240" w:lineRule="auto"/>
              <w:rPr>
                <w:rFonts w:cstheme="minorHAnsi"/>
              </w:rPr>
            </w:pPr>
            <w:r w:rsidRPr="00CD59B5">
              <w:rPr>
                <w:rFonts w:cstheme="minorHAnsi"/>
              </w:rPr>
              <w:t>Staff survey completed and analysed. Results to be presented to CMT and Executive Director's senior management teams. Each Director and Head of Service to develop action plans to address issues raised.</w:t>
            </w:r>
          </w:p>
          <w:p w:rsidR="00D56AD4" w:rsidRDefault="005C4029" w:rsidP="009511DF">
            <w:pPr>
              <w:pStyle w:val="ListParagraph"/>
              <w:numPr>
                <w:ilvl w:val="0"/>
                <w:numId w:val="9"/>
              </w:numPr>
              <w:spacing w:after="0" w:line="240" w:lineRule="auto"/>
              <w:rPr>
                <w:rFonts w:cstheme="minorHAnsi"/>
              </w:rPr>
            </w:pPr>
            <w:r w:rsidRPr="00CD59B5">
              <w:rPr>
                <w:rFonts w:cstheme="minorHAnsi"/>
              </w:rPr>
              <w:t>Key performance indicators to monitor progress against the corporate strategy have been developed by Overview and Scrutiny members</w:t>
            </w:r>
          </w:p>
          <w:p w:rsidR="00373076" w:rsidRDefault="00C76B61" w:rsidP="00373076">
            <w:pPr>
              <w:spacing w:after="0" w:line="240" w:lineRule="auto"/>
              <w:rPr>
                <w:rFonts w:cstheme="minorHAnsi"/>
              </w:rPr>
            </w:pPr>
          </w:p>
          <w:p w:rsidR="00373076" w:rsidRDefault="00C76B61" w:rsidP="00373076">
            <w:pPr>
              <w:spacing w:after="0" w:line="240" w:lineRule="auto"/>
              <w:rPr>
                <w:rFonts w:cstheme="minorHAnsi"/>
              </w:rPr>
            </w:pPr>
          </w:p>
          <w:p w:rsidR="00373076" w:rsidRDefault="00C76B61" w:rsidP="00373076">
            <w:pPr>
              <w:spacing w:after="0" w:line="240" w:lineRule="auto"/>
              <w:rPr>
                <w:rFonts w:cstheme="minorHAnsi"/>
              </w:rPr>
            </w:pPr>
          </w:p>
          <w:p w:rsidR="00373076" w:rsidRDefault="00C76B61" w:rsidP="00373076">
            <w:pPr>
              <w:spacing w:after="0" w:line="240" w:lineRule="auto"/>
              <w:rPr>
                <w:rFonts w:cstheme="minorHAnsi"/>
              </w:rPr>
            </w:pPr>
          </w:p>
          <w:p w:rsidR="00373076" w:rsidRDefault="00C76B61" w:rsidP="00373076">
            <w:pPr>
              <w:spacing w:after="0" w:line="240" w:lineRule="auto"/>
              <w:rPr>
                <w:rFonts w:cstheme="minorHAnsi"/>
              </w:rPr>
            </w:pPr>
          </w:p>
          <w:p w:rsidR="00373076" w:rsidRPr="00373076" w:rsidRDefault="00C76B61" w:rsidP="00373076">
            <w:pPr>
              <w:spacing w:after="0" w:line="240" w:lineRule="auto"/>
              <w:rPr>
                <w:rFonts w:cstheme="minorHAnsi"/>
              </w:rPr>
            </w:pPr>
          </w:p>
          <w:p w:rsidR="00973666" w:rsidRPr="00DC32AC" w:rsidRDefault="005C4029" w:rsidP="009511DF">
            <w:pPr>
              <w:pStyle w:val="Default"/>
              <w:numPr>
                <w:ilvl w:val="0"/>
                <w:numId w:val="9"/>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Develop process for further challenge. This will include:</w:t>
            </w:r>
          </w:p>
          <w:p w:rsidR="00973666" w:rsidRDefault="005C4029" w:rsidP="009511DF">
            <w:pPr>
              <w:pStyle w:val="Default"/>
              <w:numPr>
                <w:ilvl w:val="1"/>
                <w:numId w:val="9"/>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Further challenge for some phase 1 services based on updated benchmarking data</w:t>
            </w:r>
          </w:p>
          <w:p w:rsidR="00973666" w:rsidRPr="007429E0" w:rsidRDefault="005C4029" w:rsidP="00CA57D0">
            <w:pPr>
              <w:pStyle w:val="Default"/>
              <w:adjustRightInd/>
              <w:spacing w:line="252" w:lineRule="auto"/>
              <w:ind w:left="1080"/>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 xml:space="preserve">C ross cutting themes. </w:t>
            </w:r>
            <w:r w:rsidRPr="007429E0">
              <w:rPr>
                <w:rFonts w:ascii="Calibri" w:eastAsia="Times New Roman" w:hAnsi="Calibri" w:cs="Times New Roman"/>
                <w:color w:val="auto"/>
                <w:sz w:val="22"/>
                <w:szCs w:val="22"/>
                <w:lang w:eastAsia="en-GB"/>
              </w:rPr>
              <w:t xml:space="preserve">There will be a number    </w:t>
            </w:r>
          </w:p>
          <w:p w:rsidR="00973666" w:rsidRPr="007429E0" w:rsidRDefault="005C4029"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of work streams under each crosscutting   </w:t>
            </w:r>
          </w:p>
          <w:p w:rsidR="00973666" w:rsidRPr="007429E0" w:rsidRDefault="005C4029"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theme with a named lead</w:t>
            </w:r>
          </w:p>
          <w:p w:rsidR="00973666" w:rsidRPr="007429E0" w:rsidRDefault="005C4029" w:rsidP="00BD6662">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Organisational</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Operational design</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Terms &amp; conditions</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Commissioning</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Property</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Transport</w:t>
            </w:r>
          </w:p>
          <w:p w:rsidR="00973666" w:rsidRPr="007429E0" w:rsidRDefault="005C4029" w:rsidP="00BD6662">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Finance &amp; Commercial</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Schools</w:t>
            </w:r>
          </w:p>
          <w:p w:rsidR="00973666" w:rsidRPr="007429E0" w:rsidRDefault="005C4029" w:rsidP="00BD6662">
            <w:pPr>
              <w:pStyle w:val="Default"/>
              <w:numPr>
                <w:ilvl w:val="2"/>
                <w:numId w:val="18"/>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Broader commercial activity</w:t>
            </w:r>
          </w:p>
          <w:p w:rsidR="00973666" w:rsidRPr="007429E0" w:rsidRDefault="005C4029" w:rsidP="00BD6662">
            <w:pPr>
              <w:pStyle w:val="Default"/>
              <w:numPr>
                <w:ilvl w:val="2"/>
                <w:numId w:val="18"/>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Health &amp; Care</w:t>
            </w:r>
          </w:p>
          <w:p w:rsidR="00973666" w:rsidRPr="0099387D" w:rsidRDefault="005C4029" w:rsidP="00BD6662">
            <w:pPr>
              <w:pStyle w:val="Default"/>
              <w:numPr>
                <w:ilvl w:val="2"/>
                <w:numId w:val="18"/>
              </w:numPr>
              <w:adjustRightInd/>
              <w:spacing w:line="252" w:lineRule="auto"/>
              <w:rPr>
                <w:rFonts w:ascii="Calibri" w:eastAsia="Times New Roman" w:hAnsi="Calibri" w:cs="Times New Roman"/>
                <w:color w:val="5B9BD5" w:themeColor="accent1"/>
                <w:sz w:val="22"/>
                <w:szCs w:val="22"/>
                <w:lang w:eastAsia="en-GB"/>
              </w:rPr>
            </w:pPr>
            <w:r w:rsidRPr="007429E0">
              <w:rPr>
                <w:rFonts w:ascii="Calibri" w:eastAsia="Times New Roman" w:hAnsi="Calibri" w:cs="Times New Roman"/>
                <w:color w:val="auto"/>
                <w:sz w:val="22"/>
                <w:szCs w:val="22"/>
                <w:lang w:eastAsia="en-GB"/>
              </w:rPr>
              <w:t xml:space="preserve">Front door       </w:t>
            </w:r>
            <w:r w:rsidRPr="0099387D">
              <w:rPr>
                <w:rFonts w:ascii="Calibri" w:eastAsia="Times New Roman" w:hAnsi="Calibri" w:cs="Times New Roman"/>
                <w:color w:val="5B9BD5" w:themeColor="accent1"/>
                <w:sz w:val="22"/>
                <w:szCs w:val="22"/>
                <w:lang w:eastAsia="en-GB"/>
              </w:rPr>
              <w:t xml:space="preserve">                </w:t>
            </w:r>
          </w:p>
          <w:p w:rsidR="00973666" w:rsidRPr="00DC32AC" w:rsidRDefault="005C4029" w:rsidP="009511DF">
            <w:pPr>
              <w:spacing w:after="0" w:line="240" w:lineRule="auto"/>
              <w:rPr>
                <w:rFonts w:eastAsia="Times New Roman" w:cs="Arial"/>
                <w:lang w:eastAsia="en-GB"/>
              </w:rPr>
            </w:pPr>
            <w:r w:rsidRPr="00DC32AC">
              <w:rPr>
                <w:rFonts w:eastAsia="Times New Roman" w:cs="Arial"/>
                <w:lang w:eastAsia="en-GB"/>
              </w:rPr>
              <w:t xml:space="preserve">  </w:t>
            </w:r>
          </w:p>
          <w:p w:rsidR="00973666" w:rsidRPr="00DC32AC" w:rsidRDefault="005C4029" w:rsidP="009511DF">
            <w:pPr>
              <w:pStyle w:val="ListParagraph"/>
              <w:numPr>
                <w:ilvl w:val="0"/>
                <w:numId w:val="9"/>
              </w:numPr>
              <w:spacing w:after="0" w:line="240" w:lineRule="auto"/>
              <w:ind w:left="360"/>
              <w:rPr>
                <w:rFonts w:eastAsia="Times New Roman" w:cs="Arial"/>
                <w:lang w:eastAsia="en-GB"/>
              </w:rPr>
            </w:pPr>
            <w:r w:rsidRPr="00DC32AC">
              <w:rPr>
                <w:rFonts w:eastAsia="Times New Roman" w:cs="Arial"/>
                <w:lang w:eastAsia="en-GB"/>
              </w:rPr>
              <w:t>Business Rate pilot - progress with district council partners - governance arrangements and implementation.</w:t>
            </w:r>
          </w:p>
          <w:p w:rsidR="006B19F0" w:rsidRPr="006B19F0" w:rsidRDefault="005C4029" w:rsidP="00B74FA7">
            <w:pPr>
              <w:pStyle w:val="ListParagraph"/>
              <w:numPr>
                <w:ilvl w:val="0"/>
                <w:numId w:val="9"/>
              </w:numPr>
              <w:spacing w:after="0" w:line="240" w:lineRule="auto"/>
              <w:ind w:left="360"/>
              <w:rPr>
                <w:rFonts w:ascii="Calibri" w:eastAsia="Times New Roman" w:hAnsi="Calibri" w:cs="Times New Roman"/>
                <w:lang w:eastAsia="en-GB"/>
              </w:rPr>
            </w:pPr>
            <w:r w:rsidRPr="00CD59B5">
              <w:t>Completed templates to feed into budget setting process. May need to be reassessed in context of budget settlement</w:t>
            </w:r>
          </w:p>
        </w:tc>
        <w:tc>
          <w:tcPr>
            <w:tcW w:w="993" w:type="dxa"/>
            <w:tcBorders>
              <w:top w:val="nil"/>
              <w:left w:val="nil"/>
              <w:bottom w:val="single" w:sz="4" w:space="0" w:color="auto"/>
              <w:right w:val="single" w:sz="4" w:space="0" w:color="auto"/>
            </w:tcBorders>
            <w:shd w:val="clear" w:color="auto" w:fill="auto"/>
          </w:tcPr>
          <w:p w:rsidR="00973666" w:rsidRPr="00C30222" w:rsidRDefault="005C4029" w:rsidP="009511DF">
            <w:pPr>
              <w:spacing w:after="0" w:line="240" w:lineRule="auto"/>
              <w:rPr>
                <w:rFonts w:ascii="Calibri" w:eastAsia="Times New Roman" w:hAnsi="Calibri" w:cs="Times New Roman"/>
                <w:lang w:eastAsia="en-GB"/>
              </w:rPr>
            </w:pPr>
            <w:r w:rsidRPr="00C30222">
              <w:rPr>
                <w:rFonts w:ascii="Calibri" w:eastAsia="Times New Roman" w:hAnsi="Calibri" w:cs="Times New Roman"/>
                <w:lang w:eastAsia="en-GB"/>
              </w:rPr>
              <w:lastRenderedPageBreak/>
              <w:t>16 Major/ Likely</w:t>
            </w:r>
          </w:p>
          <w:p w:rsidR="003B06CE" w:rsidRPr="00DC32AC" w:rsidRDefault="00C76B61" w:rsidP="009511DF">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973666" w:rsidRPr="00DC32AC" w:rsidRDefault="005C4029" w:rsidP="00EA77B4">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w:t>
            </w:r>
            <w:r>
              <w:t xml:space="preserve"> </w:t>
            </w:r>
            <w:r w:rsidRPr="00EA77B4">
              <w:rPr>
                <w:rFonts w:ascii="Calibri" w:eastAsia="Times New Roman" w:hAnsi="Calibri" w:cs="Times New Roman"/>
                <w:lang w:eastAsia="en-GB"/>
              </w:rPr>
              <w:t xml:space="preserve">Corporate Management Team </w:t>
            </w:r>
            <w:r w:rsidRPr="00DC32AC">
              <w:rPr>
                <w:rFonts w:ascii="Calibri" w:eastAsia="Times New Roman" w:hAnsi="Calibri" w:cs="Times New Roman"/>
                <w:lang w:eastAsia="en-GB"/>
              </w:rPr>
              <w:t xml:space="preserve"> </w:t>
            </w:r>
            <w:r>
              <w:rPr>
                <w:rFonts w:ascii="Calibri" w:eastAsia="Times New Roman" w:hAnsi="Calibri" w:cs="Times New Roman"/>
                <w:lang w:eastAsia="en-GB"/>
              </w:rPr>
              <w:t>(</w:t>
            </w:r>
            <w:r w:rsidRPr="00DC32AC">
              <w:rPr>
                <w:rFonts w:ascii="Calibri" w:eastAsia="Times New Roman" w:hAnsi="Calibri" w:cs="Times New Roman"/>
                <w:lang w:eastAsia="en-GB"/>
              </w:rPr>
              <w:t>CMT</w:t>
            </w:r>
            <w:r>
              <w:rPr>
                <w:rFonts w:ascii="Calibri" w:eastAsia="Times New Roman" w:hAnsi="Calibri" w:cs="Times New Roman"/>
                <w:lang w:eastAsia="en-GB"/>
              </w:rPr>
              <w:t>)</w:t>
            </w:r>
            <w:r w:rsidRPr="00DC32AC">
              <w:rPr>
                <w:rFonts w:ascii="Calibri" w:eastAsia="Times New Roman" w:hAnsi="Calibri" w:cs="Times New Roman"/>
                <w:lang w:eastAsia="en-GB"/>
              </w:rPr>
              <w:t xml:space="preserve">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973666" w:rsidRPr="00DC32AC" w:rsidRDefault="005C4029" w:rsidP="009511DF">
            <w:pPr>
              <w:spacing w:after="0" w:line="240" w:lineRule="auto"/>
              <w:rPr>
                <w:lang w:eastAsia="en-GB"/>
              </w:rPr>
            </w:pPr>
            <w:r w:rsidRPr="00DC32AC">
              <w:rPr>
                <w:lang w:eastAsia="en-GB"/>
              </w:rPr>
              <w:t>This risk is being monitored by the Service Challenge Board, Financial Monitoring Boards and CMT</w:t>
            </w:r>
          </w:p>
          <w:p w:rsidR="00973666" w:rsidRDefault="00C76B61" w:rsidP="009511DF">
            <w:pPr>
              <w:spacing w:after="0" w:line="240" w:lineRule="auto"/>
              <w:rPr>
                <w:lang w:eastAsia="en-GB"/>
              </w:rPr>
            </w:pPr>
          </w:p>
          <w:p w:rsidR="00EA77B4" w:rsidRDefault="00C76B61" w:rsidP="009511DF">
            <w:pPr>
              <w:spacing w:after="0" w:line="240" w:lineRule="auto"/>
              <w:rPr>
                <w:lang w:eastAsia="en-GB"/>
              </w:rPr>
            </w:pPr>
          </w:p>
          <w:p w:rsidR="00EA77B4" w:rsidRPr="00DC32AC" w:rsidRDefault="00C76B61" w:rsidP="009511DF">
            <w:pPr>
              <w:spacing w:after="0" w:line="240" w:lineRule="auto"/>
              <w:rPr>
                <w:lang w:eastAsia="en-GB"/>
              </w:rPr>
            </w:pPr>
          </w:p>
          <w:p w:rsidR="00973666"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Default="00C76B61" w:rsidP="009511DF">
            <w:pPr>
              <w:spacing w:after="0" w:line="240" w:lineRule="auto"/>
              <w:rPr>
                <w:lang w:eastAsia="en-GB"/>
              </w:rPr>
            </w:pPr>
          </w:p>
          <w:p w:rsidR="00EA77B4" w:rsidRDefault="00C76B61" w:rsidP="009511DF">
            <w:pPr>
              <w:spacing w:after="0" w:line="240" w:lineRule="auto"/>
              <w:rPr>
                <w:lang w:eastAsia="en-GB"/>
              </w:rPr>
            </w:pPr>
          </w:p>
          <w:p w:rsidR="00100E45" w:rsidRDefault="00C76B61" w:rsidP="009511DF">
            <w:pPr>
              <w:spacing w:after="0" w:line="240" w:lineRule="auto"/>
              <w:rPr>
                <w:lang w:eastAsia="en-GB"/>
              </w:rPr>
            </w:pPr>
          </w:p>
          <w:p w:rsidR="00100E45" w:rsidRPr="00DC32AC" w:rsidRDefault="00C76B61" w:rsidP="009511DF">
            <w:pPr>
              <w:spacing w:after="0" w:line="240" w:lineRule="auto"/>
              <w:rPr>
                <w:lang w:eastAsia="en-GB"/>
              </w:rPr>
            </w:pPr>
          </w:p>
          <w:p w:rsidR="00973666" w:rsidRDefault="00C76B61" w:rsidP="009511DF">
            <w:pPr>
              <w:spacing w:after="0" w:line="240" w:lineRule="auto"/>
              <w:rPr>
                <w:lang w:eastAsia="en-GB"/>
              </w:rPr>
            </w:pPr>
          </w:p>
          <w:p w:rsidR="00296AC8" w:rsidRDefault="00C76B61" w:rsidP="009511DF">
            <w:pPr>
              <w:spacing w:after="0" w:line="240" w:lineRule="auto"/>
              <w:rPr>
                <w:lang w:eastAsia="en-GB"/>
              </w:rPr>
            </w:pPr>
          </w:p>
          <w:p w:rsidR="00296AC8" w:rsidRDefault="00C76B61" w:rsidP="009511DF">
            <w:pPr>
              <w:spacing w:after="0" w:line="240" w:lineRule="auto"/>
              <w:rPr>
                <w:lang w:eastAsia="en-GB"/>
              </w:rPr>
            </w:pPr>
          </w:p>
          <w:p w:rsidR="00D56AD4" w:rsidRDefault="00C76B61" w:rsidP="009511DF">
            <w:pPr>
              <w:spacing w:after="0" w:line="240" w:lineRule="auto"/>
              <w:rPr>
                <w:lang w:eastAsia="en-GB"/>
              </w:rPr>
            </w:pPr>
          </w:p>
          <w:p w:rsidR="00D56AD4" w:rsidRDefault="00C76B61" w:rsidP="009511DF">
            <w:pPr>
              <w:spacing w:after="0" w:line="240" w:lineRule="auto"/>
              <w:rPr>
                <w:lang w:eastAsia="en-GB"/>
              </w:rPr>
            </w:pPr>
          </w:p>
          <w:p w:rsidR="00D56AD4" w:rsidRDefault="00C76B61" w:rsidP="009511DF">
            <w:pPr>
              <w:spacing w:after="0" w:line="240" w:lineRule="auto"/>
              <w:rPr>
                <w:lang w:eastAsia="en-GB"/>
              </w:rPr>
            </w:pPr>
          </w:p>
          <w:p w:rsidR="006B19F0" w:rsidRPr="00DC32AC" w:rsidRDefault="00C76B61" w:rsidP="009511DF">
            <w:pPr>
              <w:spacing w:after="0" w:line="240" w:lineRule="auto"/>
              <w:rPr>
                <w:lang w:eastAsia="en-GB"/>
              </w:rPr>
            </w:pPr>
          </w:p>
          <w:p w:rsidR="00B240B6" w:rsidRDefault="00C76B61" w:rsidP="009511DF">
            <w:pPr>
              <w:spacing w:after="0" w:line="240" w:lineRule="auto"/>
              <w:rPr>
                <w:rFonts w:ascii="Calibri" w:eastAsia="Times New Roman" w:hAnsi="Calibri" w:cs="Times New Roman"/>
                <w:lang w:eastAsia="en-GB"/>
              </w:rPr>
            </w:pPr>
          </w:p>
          <w:p w:rsidR="00B240B6" w:rsidRDefault="00C76B61" w:rsidP="009511DF">
            <w:pPr>
              <w:spacing w:after="0" w:line="240" w:lineRule="auto"/>
              <w:rPr>
                <w:rFonts w:ascii="Calibri" w:eastAsia="Times New Roman" w:hAnsi="Calibri" w:cs="Times New Roman"/>
                <w:lang w:eastAsia="en-GB"/>
              </w:rPr>
            </w:pPr>
          </w:p>
          <w:p w:rsidR="00B240B6" w:rsidRDefault="00C76B61" w:rsidP="009511DF">
            <w:pPr>
              <w:spacing w:after="0" w:line="240" w:lineRule="auto"/>
              <w:rPr>
                <w:rFonts w:ascii="Calibri" w:eastAsia="Times New Roman" w:hAnsi="Calibri" w:cs="Times New Roman"/>
                <w:lang w:eastAsia="en-GB"/>
              </w:rPr>
            </w:pPr>
          </w:p>
          <w:p w:rsidR="00B240B6" w:rsidRDefault="00C76B61" w:rsidP="009511DF">
            <w:pPr>
              <w:spacing w:after="0" w:line="240" w:lineRule="auto"/>
              <w:rPr>
                <w:rFonts w:ascii="Calibri" w:eastAsia="Times New Roman" w:hAnsi="Calibri" w:cs="Times New Roman"/>
                <w:lang w:eastAsia="en-GB"/>
              </w:rPr>
            </w:pPr>
          </w:p>
          <w:p w:rsidR="00B240B6" w:rsidRDefault="00C76B61" w:rsidP="009511DF">
            <w:pPr>
              <w:spacing w:after="0" w:line="240" w:lineRule="auto"/>
              <w:rPr>
                <w:rFonts w:ascii="Calibri" w:eastAsia="Times New Roman" w:hAnsi="Calibri" w:cs="Times New Roman"/>
                <w:lang w:eastAsia="en-GB"/>
              </w:rPr>
            </w:pPr>
          </w:p>
          <w:p w:rsidR="00B240B6" w:rsidRDefault="00C76B61" w:rsidP="009511DF">
            <w:pPr>
              <w:spacing w:after="0" w:line="240" w:lineRule="auto"/>
              <w:rPr>
                <w:rFonts w:ascii="Calibri" w:eastAsia="Times New Roman" w:hAnsi="Calibri" w:cs="Times New Roman"/>
                <w:lang w:eastAsia="en-GB"/>
              </w:rPr>
            </w:pPr>
          </w:p>
          <w:p w:rsidR="00973666"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Service Challenge Phase 2 programme to be completed by Autumn 2019</w:t>
            </w:r>
          </w:p>
          <w:p w:rsidR="006B19F0" w:rsidRDefault="00C76B61" w:rsidP="009511DF">
            <w:pPr>
              <w:spacing w:after="0" w:line="240" w:lineRule="auto"/>
              <w:rPr>
                <w:rFonts w:ascii="Calibri" w:eastAsia="Times New Roman" w:hAnsi="Calibri" w:cs="Times New Roman"/>
                <w:lang w:eastAsia="en-GB"/>
              </w:rPr>
            </w:pPr>
          </w:p>
          <w:p w:rsidR="006B19F0" w:rsidRPr="00DC32AC" w:rsidRDefault="00C76B61" w:rsidP="009511DF">
            <w:pPr>
              <w:spacing w:after="0" w:line="240" w:lineRule="auto"/>
              <w:rPr>
                <w:rFonts w:ascii="Calibri" w:eastAsia="Times New Roman" w:hAnsi="Calibri" w:cs="Times New Roman"/>
                <w:lang w:eastAsia="en-GB"/>
              </w:rPr>
            </w:pPr>
          </w:p>
        </w:tc>
      </w:tr>
      <w:tr w:rsidR="00811ED1" w:rsidTr="00100E45">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559"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5C4029" w:rsidP="00BD6662">
            <w:pPr>
              <w:pStyle w:val="ListParagraph"/>
              <w:numPr>
                <w:ilvl w:val="0"/>
                <w:numId w:val="30"/>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973666" w:rsidRPr="007325B9" w:rsidRDefault="005C4029" w:rsidP="00BD6662">
            <w:pPr>
              <w:pStyle w:val="ListParagraph"/>
              <w:numPr>
                <w:ilvl w:val="0"/>
                <w:numId w:val="30"/>
              </w:numPr>
              <w:spacing w:after="0" w:line="240" w:lineRule="auto"/>
              <w:rPr>
                <w:rFonts w:ascii="Calibri" w:eastAsia="Times New Roman" w:hAnsi="Calibri" w:cs="Times New Roman"/>
                <w:lang w:eastAsia="en-GB"/>
              </w:rPr>
            </w:pPr>
            <w:r w:rsidRPr="007325B9">
              <w:rPr>
                <w:rFonts w:ascii="Calibri" w:hAnsi="Calibri"/>
              </w:rPr>
              <w:t>High profile safeguarding incidents can attract national media attention and trigger an early inspection by Ofsted and ultimately Department for Education (</w:t>
            </w:r>
            <w:proofErr w:type="spellStart"/>
            <w:r w:rsidRPr="007325B9">
              <w:rPr>
                <w:rFonts w:ascii="Calibri" w:hAnsi="Calibri"/>
              </w:rPr>
              <w:t>DfE</w:t>
            </w:r>
            <w:proofErr w:type="spellEnd"/>
            <w:r w:rsidRPr="007325B9">
              <w:rPr>
                <w:rFonts w:ascii="Calibri" w:hAnsi="Calibri"/>
              </w:rPr>
              <w:t>) intervention</w:t>
            </w:r>
          </w:p>
        </w:tc>
        <w:tc>
          <w:tcPr>
            <w:tcW w:w="4253" w:type="dxa"/>
            <w:tcBorders>
              <w:top w:val="nil"/>
              <w:left w:val="nil"/>
              <w:bottom w:val="single" w:sz="4" w:space="0" w:color="auto"/>
              <w:right w:val="single" w:sz="4" w:space="0" w:color="auto"/>
            </w:tcBorders>
            <w:shd w:val="clear" w:color="auto" w:fill="auto"/>
            <w:hideMark/>
          </w:tcPr>
          <w:p w:rsidR="00973666" w:rsidRPr="00DC32AC" w:rsidRDefault="005C4029" w:rsidP="00BD6662">
            <w:pPr>
              <w:pStyle w:val="ListParagraph"/>
              <w:numPr>
                <w:ilvl w:val="0"/>
                <w:numId w:val="19"/>
              </w:numPr>
              <w:tabs>
                <w:tab w:val="left" w:pos="1140"/>
              </w:tabs>
              <w:spacing w:after="0" w:line="240" w:lineRule="auto"/>
              <w:rPr>
                <w:rFonts w:ascii="Calibri" w:hAnsi="Calibri"/>
              </w:rPr>
            </w:pPr>
            <w:r w:rsidRPr="00DC32AC">
              <w:rPr>
                <w:rFonts w:ascii="Calibri" w:hAnsi="Calibri"/>
              </w:rPr>
              <w:t>The protection and safeguarding of children, and oversight, is at all levels from Chief Executive to front-line managers to ensure there is an accurate understanding of the quality of practice.</w:t>
            </w:r>
          </w:p>
          <w:p w:rsidR="00973666" w:rsidRPr="00DC32AC"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Workforce Development Board</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664CD0">
              <w:rPr>
                <w:rFonts w:ascii="Calibri" w:hAnsi="Calibri"/>
              </w:rPr>
              <w:t xml:space="preserve">Multi-Agency Safeguarding Hub (MASH) </w:t>
            </w:r>
            <w:r>
              <w:rPr>
                <w:rFonts w:ascii="Calibri" w:hAnsi="Calibri"/>
              </w:rPr>
              <w:t xml:space="preserve"> </w:t>
            </w:r>
            <w:r w:rsidRPr="00DC32AC">
              <w:rPr>
                <w:rFonts w:ascii="Calibri" w:hAnsi="Calibri"/>
              </w:rPr>
              <w:t>and Demand Management Board</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973666" w:rsidRPr="00DC32AC"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973666" w:rsidRPr="00DC32AC"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973666" w:rsidRPr="00AC6EC4"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 External reviews of front-line practice </w:t>
            </w:r>
            <w:r>
              <w:rPr>
                <w:rFonts w:ascii="Calibri" w:hAnsi="Calibri"/>
              </w:rPr>
              <w:t>are</w:t>
            </w:r>
            <w:r w:rsidRPr="00DC32AC">
              <w:rPr>
                <w:rFonts w:ascii="Calibri" w:hAnsi="Calibri"/>
              </w:rPr>
              <w:t xml:space="preserve"> provided by Ofsted, </w:t>
            </w:r>
            <w:proofErr w:type="spellStart"/>
            <w:r w:rsidRPr="00DC32AC">
              <w:rPr>
                <w:rFonts w:ascii="Calibri" w:hAnsi="Calibri"/>
              </w:rPr>
              <w:t>DfE</w:t>
            </w:r>
            <w:proofErr w:type="spellEnd"/>
            <w:r w:rsidRPr="00DC32AC">
              <w:rPr>
                <w:rFonts w:ascii="Calibri" w:hAnsi="Calibri"/>
              </w:rPr>
              <w:t xml:space="preserve">, </w:t>
            </w:r>
            <w:r>
              <w:rPr>
                <w:rFonts w:ascii="Calibri" w:hAnsi="Calibri"/>
              </w:rPr>
              <w:t>Local Government Association (</w:t>
            </w:r>
            <w:r w:rsidRPr="00DC32AC">
              <w:rPr>
                <w:rFonts w:ascii="Calibri" w:hAnsi="Calibri"/>
              </w:rPr>
              <w:t>LGA</w:t>
            </w:r>
            <w:r>
              <w:rPr>
                <w:rFonts w:ascii="Calibri" w:hAnsi="Calibri"/>
              </w:rPr>
              <w:t>)</w:t>
            </w:r>
            <w:r w:rsidRPr="00DC32AC">
              <w:rPr>
                <w:rFonts w:ascii="Calibri" w:hAnsi="Calibri"/>
              </w:rPr>
              <w:t xml:space="preserve"> and North West </w:t>
            </w:r>
            <w:r w:rsidRPr="00664CD0">
              <w:rPr>
                <w:rFonts w:ascii="Calibri" w:hAnsi="Calibri"/>
              </w:rPr>
              <w:t xml:space="preserve">Association of Directors of Children's Services </w:t>
            </w:r>
            <w:r>
              <w:rPr>
                <w:rFonts w:ascii="Calibri" w:hAnsi="Calibri"/>
              </w:rPr>
              <w:t>(</w:t>
            </w:r>
            <w:r w:rsidRPr="00DC32AC">
              <w:rPr>
                <w:rFonts w:ascii="Calibri" w:hAnsi="Calibri"/>
              </w:rPr>
              <w:t>ADCS</w:t>
            </w:r>
            <w:r>
              <w:rPr>
                <w:rFonts w:ascii="Calibri" w:hAnsi="Calibri"/>
              </w:rPr>
              <w:t>)</w:t>
            </w:r>
            <w:r w:rsidRPr="00DC32AC">
              <w:rPr>
                <w:rFonts w:ascii="Calibri" w:hAnsi="Calibri"/>
              </w:rPr>
              <w:t xml:space="preserve"> to provide </w:t>
            </w:r>
            <w:r w:rsidRPr="00DC32AC">
              <w:rPr>
                <w:rFonts w:ascii="Calibri" w:hAnsi="Calibri"/>
              </w:rPr>
              <w:lastRenderedPageBreak/>
              <w:t>external, independent evaluation of the quality of practice.</w:t>
            </w:r>
          </w:p>
          <w:p w:rsidR="00AC6EC4" w:rsidRPr="00DC32AC"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CD59B5">
              <w:rPr>
                <w:rFonts w:ascii="Calibri" w:eastAsia="Times New Roman" w:hAnsi="Calibri" w:cs="Times New Roman"/>
                <w:lang w:eastAsia="en-GB"/>
              </w:rPr>
              <w:t>A system of regular case audits is well embedded and informs training and drives activity to improve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DC32AC" w:rsidRDefault="005C4029" w:rsidP="003B06CE">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w:t>
            </w:r>
            <w:r>
              <w:rPr>
                <w:rFonts w:ascii="Calibri" w:eastAsia="Times New Roman" w:hAnsi="Calibri" w:cs="Times New Roman"/>
                <w:lang w:eastAsia="en-GB"/>
              </w:rPr>
              <w:t>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5C4029" w:rsidP="00BD6662">
            <w:pPr>
              <w:pStyle w:val="ListParagraph"/>
              <w:numPr>
                <w:ilvl w:val="0"/>
                <w:numId w:val="20"/>
              </w:numPr>
              <w:spacing w:after="0" w:line="240" w:lineRule="auto"/>
              <w:rPr>
                <w:rFonts w:ascii="Calibri" w:eastAsia="Times New Roman" w:hAnsi="Calibri" w:cs="Times New Roman"/>
                <w:lang w:eastAsia="en-GB"/>
              </w:rPr>
            </w:pPr>
            <w:r w:rsidRPr="00DC32AC">
              <w:rPr>
                <w:rFonts w:ascii="Calibri" w:hAnsi="Calibri"/>
              </w:rPr>
              <w:t xml:space="preserve">In line with revised "Working Together"  new multi-agency safeguarding arrangements are </w:t>
            </w:r>
            <w:r w:rsidRPr="00CD59B5">
              <w:rPr>
                <w:rFonts w:ascii="Calibri" w:hAnsi="Calibri"/>
              </w:rPr>
              <w:t>have now been established on a pan Lancashire basis</w:t>
            </w:r>
            <w:r w:rsidRPr="00DC32AC">
              <w:rPr>
                <w:rFonts w:ascii="Calibri" w:hAnsi="Calibri"/>
              </w:rPr>
              <w:t xml:space="preserve">, to ensure there is a shared responsibility for safeguarding and promoting the welfare of children.                                                                                                                                                                                                                                                                                                                           </w:t>
            </w:r>
          </w:p>
          <w:p w:rsidR="00973666" w:rsidRPr="0065374A" w:rsidRDefault="005C4029" w:rsidP="00BD6662">
            <w:pPr>
              <w:pStyle w:val="ListParagraph"/>
              <w:numPr>
                <w:ilvl w:val="0"/>
                <w:numId w:val="20"/>
              </w:numPr>
              <w:spacing w:after="0" w:line="240" w:lineRule="auto"/>
              <w:rPr>
                <w:rFonts w:ascii="Calibri" w:eastAsia="Times New Roman" w:hAnsi="Calibri" w:cs="Times New Roman"/>
                <w:lang w:eastAsia="en-GB"/>
              </w:rPr>
            </w:pPr>
            <w:r w:rsidRPr="00CD59B5">
              <w:rPr>
                <w:rFonts w:ascii="Calibri" w:hAnsi="Calibri"/>
              </w:rPr>
              <w:t>The</w:t>
            </w:r>
            <w:r>
              <w:rPr>
                <w:rFonts w:ascii="Calibri" w:hAnsi="Calibri"/>
              </w:rPr>
              <w:t xml:space="preserve"> </w:t>
            </w:r>
            <w:r w:rsidRPr="00DC32AC">
              <w:rPr>
                <w:rFonts w:ascii="Calibri" w:hAnsi="Calibri"/>
              </w:rPr>
              <w:t xml:space="preserve">Getting to Good Plan </w:t>
            </w:r>
            <w:r w:rsidRPr="00CD59B5">
              <w:rPr>
                <w:rFonts w:ascii="Calibri" w:hAnsi="Calibri"/>
              </w:rPr>
              <w:t>has now been refreshed</w:t>
            </w:r>
            <w:r>
              <w:rPr>
                <w:rFonts w:ascii="Calibri" w:hAnsi="Calibri"/>
              </w:rPr>
              <w:t xml:space="preserve"> to</w:t>
            </w:r>
            <w:r w:rsidRPr="00DC32AC">
              <w:rPr>
                <w:rFonts w:ascii="Calibri" w:hAnsi="Calibri"/>
              </w:rPr>
              <w:t xml:space="preserve"> ensure continued improvement.</w:t>
            </w:r>
          </w:p>
          <w:p w:rsidR="00AC6EC4" w:rsidRPr="00CD59B5" w:rsidRDefault="005C4029" w:rsidP="00BD6662">
            <w:pPr>
              <w:pStyle w:val="ListParagraph"/>
              <w:numPr>
                <w:ilvl w:val="0"/>
                <w:numId w:val="20"/>
              </w:numPr>
              <w:rPr>
                <w:rFonts w:eastAsia="Times New Roman" w:cs="Times New Roman"/>
                <w:lang w:eastAsia="en-GB"/>
              </w:rPr>
            </w:pPr>
            <w:r w:rsidRPr="00CD59B5">
              <w:rPr>
                <w:rFonts w:eastAsia="Times New Roman" w:cs="Times New Roman"/>
                <w:lang w:eastAsia="en-GB"/>
              </w:rPr>
              <w:t xml:space="preserve">Multi-agency work on thresholds and completing the MASH / Front Door review is ongoing. Hertfordshire are supporting Lancashire in the review of the MASH and the outcome of the review will allow Lancashire to ascertain the working requirements required to adopt the Family Safeguarding Model across the County. </w:t>
            </w:r>
          </w:p>
          <w:p w:rsidR="00AC6EC4" w:rsidRPr="00CD59B5" w:rsidRDefault="005C4029" w:rsidP="00BD6662">
            <w:pPr>
              <w:pStyle w:val="ListParagraph"/>
              <w:numPr>
                <w:ilvl w:val="0"/>
                <w:numId w:val="20"/>
              </w:numPr>
              <w:rPr>
                <w:rFonts w:ascii="Calibri" w:eastAsia="Times New Roman" w:hAnsi="Calibri" w:cs="Times New Roman"/>
                <w:lang w:eastAsia="en-GB"/>
              </w:rPr>
            </w:pPr>
            <w:r w:rsidRPr="00CD59B5">
              <w:rPr>
                <w:rFonts w:ascii="Calibri" w:eastAsia="Times New Roman" w:hAnsi="Calibri" w:cs="Times New Roman"/>
                <w:lang w:eastAsia="en-GB"/>
              </w:rPr>
              <w:t>Work has begun to implement the Family Safeguarding model to ensure a clear focus on demand management and achieving permanency for children outside of local authority care.</w:t>
            </w:r>
          </w:p>
          <w:p w:rsidR="00973666" w:rsidRPr="00AC6EC4" w:rsidRDefault="005C4029" w:rsidP="00AC6EC4">
            <w:pPr>
              <w:pStyle w:val="ListParagraph"/>
              <w:spacing w:after="0" w:line="240" w:lineRule="auto"/>
              <w:ind w:left="360"/>
              <w:rPr>
                <w:rFonts w:ascii="Calibri" w:eastAsia="Times New Roman" w:hAnsi="Calibri" w:cs="Times New Roman"/>
                <w:color w:val="FF0000"/>
                <w:lang w:eastAsia="en-GB"/>
              </w:rPr>
            </w:pPr>
            <w:r w:rsidRPr="00AC6EC4">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12 Major/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5C4029" w:rsidP="00CD59B5">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hAnsi="Calibri"/>
              </w:rPr>
              <w:t>The risk remains static, and work continues via the Getting to Good Board, and the six Boards which feed into it.</w:t>
            </w:r>
          </w:p>
        </w:tc>
      </w:tr>
      <w:tr w:rsidR="00811ED1" w:rsidTr="00100E45">
        <w:trPr>
          <w:trHeight w:val="1132"/>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559"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973666" w:rsidRDefault="005C4029" w:rsidP="00BD6662">
            <w:pPr>
              <w:pStyle w:val="ListParagraph"/>
              <w:numPr>
                <w:ilvl w:val="0"/>
                <w:numId w:val="45"/>
              </w:numPr>
              <w:spacing w:after="0" w:line="240" w:lineRule="auto"/>
              <w:rPr>
                <w:rFonts w:ascii="Calibri" w:eastAsia="Times New Roman" w:hAnsi="Calibri" w:cs="Times New Roman"/>
                <w:lang w:eastAsia="en-GB"/>
              </w:rPr>
            </w:pPr>
            <w:r w:rsidRPr="00973666">
              <w:rPr>
                <w:rFonts w:ascii="Calibri" w:eastAsia="Times New Roman" w:hAnsi="Calibri" w:cs="Times New Roman"/>
                <w:lang w:eastAsia="en-GB"/>
              </w:rPr>
              <w:t>Local authority is legally and financially liable, and may be subject to judicial review if found in breach of its statutory responsibilities.</w:t>
            </w:r>
          </w:p>
          <w:p w:rsidR="00973666" w:rsidRPr="00973666" w:rsidRDefault="005C4029" w:rsidP="00BD6662">
            <w:pPr>
              <w:pStyle w:val="ListParagraph"/>
              <w:numPr>
                <w:ilvl w:val="0"/>
                <w:numId w:val="45"/>
              </w:numPr>
              <w:spacing w:after="0" w:line="240" w:lineRule="auto"/>
              <w:rPr>
                <w:rFonts w:ascii="Calibri" w:eastAsia="Times New Roman" w:hAnsi="Calibri" w:cs="Times New Roman"/>
                <w:color w:val="0070C0"/>
                <w:lang w:eastAsia="en-GB"/>
              </w:rPr>
            </w:pPr>
            <w:r w:rsidRPr="00973666">
              <w:rPr>
                <w:rFonts w:ascii="Calibri" w:eastAsia="Times New Roman" w:hAnsi="Calibri" w:cs="Times New Roman"/>
                <w:lang w:eastAsia="en-GB"/>
              </w:rPr>
              <w:t xml:space="preserve">Further </w:t>
            </w:r>
            <w:proofErr w:type="spellStart"/>
            <w:r w:rsidRPr="00973666">
              <w:rPr>
                <w:rFonts w:ascii="Calibri" w:eastAsia="Times New Roman" w:hAnsi="Calibri" w:cs="Times New Roman"/>
                <w:lang w:eastAsia="en-GB"/>
              </w:rPr>
              <w:t>DfE</w:t>
            </w:r>
            <w:proofErr w:type="spellEnd"/>
            <w:r w:rsidRPr="00973666">
              <w:rPr>
                <w:rFonts w:ascii="Calibri" w:eastAsia="Times New Roman" w:hAnsi="Calibri" w:cs="Times New Roman"/>
                <w:lang w:eastAsia="en-GB"/>
              </w:rPr>
              <w:t xml:space="preserv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973666" w:rsidRDefault="005C4029" w:rsidP="00BD6662">
            <w:pPr>
              <w:pStyle w:val="ListParagraph"/>
              <w:numPr>
                <w:ilvl w:val="0"/>
                <w:numId w:val="19"/>
              </w:numPr>
              <w:tabs>
                <w:tab w:val="left" w:pos="1140"/>
              </w:tabs>
              <w:spacing w:after="0" w:line="240" w:lineRule="auto"/>
              <w:rPr>
                <w:rFonts w:ascii="Calibri" w:hAnsi="Calibri"/>
              </w:rPr>
            </w:pPr>
            <w:r w:rsidRPr="009410F3">
              <w:rPr>
                <w:rFonts w:ascii="Calibri" w:hAnsi="Calibri"/>
              </w:rPr>
              <w:t>The protection and safeguarding of children, and oversight, is at all levels from Chief Executive to front-line managers to ensure there is an accurate understanding</w:t>
            </w:r>
            <w:r>
              <w:rPr>
                <w:rFonts w:ascii="Calibri" w:hAnsi="Calibri"/>
              </w:rPr>
              <w:t xml:space="preserve"> of the quality of practice.</w:t>
            </w:r>
          </w:p>
          <w:p w:rsidR="00973666" w:rsidRPr="009410F3"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Clear governance and accountability arrangements are in place via the Getting to Good Board and the six boards which report to it:</w:t>
            </w:r>
            <w:r>
              <w:rPr>
                <w:rFonts w:ascii="Calibri" w:hAnsi="Calibri"/>
              </w:rPr>
              <w:t xml:space="preserve"> </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Pr>
                <w:rFonts w:ascii="Calibri" w:hAnsi="Calibri"/>
              </w:rPr>
              <w:t>Purposeful Practice Board</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M</w:t>
            </w:r>
            <w:r>
              <w:rPr>
                <w:rFonts w:ascii="Calibri" w:hAnsi="Calibri"/>
              </w:rPr>
              <w:t>ASH and Demand Management Board</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973666" w:rsidRPr="009410F3" w:rsidRDefault="005C4029" w:rsidP="00BD6662">
            <w:pPr>
              <w:pStyle w:val="ListParagraph"/>
              <w:numPr>
                <w:ilvl w:val="1"/>
                <w:numId w:val="19"/>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973666" w:rsidRPr="009410F3" w:rsidRDefault="005C4029" w:rsidP="00BD6662">
            <w:pPr>
              <w:pStyle w:val="ListParagraph"/>
              <w:numPr>
                <w:ilvl w:val="0"/>
                <w:numId w:val="19"/>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There are effective partnership arrangements at a strategic and operational level.   </w:t>
            </w:r>
          </w:p>
          <w:p w:rsidR="00973666" w:rsidRPr="00BD644F" w:rsidRDefault="005C4029" w:rsidP="00BD6662">
            <w:pPr>
              <w:pStyle w:val="ListParagraph"/>
              <w:numPr>
                <w:ilvl w:val="0"/>
                <w:numId w:val="19"/>
              </w:numPr>
              <w:spacing w:after="0" w:line="240" w:lineRule="auto"/>
              <w:rPr>
                <w:rFonts w:ascii="Calibri" w:eastAsia="Times New Roman" w:hAnsi="Calibri" w:cs="Times New Roman"/>
                <w:color w:val="0070C0"/>
                <w:lang w:eastAsia="en-GB"/>
              </w:rPr>
            </w:pPr>
            <w:r w:rsidRPr="0022515E">
              <w:rPr>
                <w:rFonts w:ascii="Calibri" w:hAnsi="Calibri"/>
              </w:rPr>
              <w:t xml:space="preserve">External reviews of front-line practice </w:t>
            </w:r>
            <w:r>
              <w:rPr>
                <w:rFonts w:ascii="Calibri" w:hAnsi="Calibri"/>
              </w:rPr>
              <w:t>are</w:t>
            </w:r>
            <w:r w:rsidRPr="0022515E">
              <w:rPr>
                <w:rFonts w:ascii="Calibri" w:hAnsi="Calibri"/>
              </w:rPr>
              <w:t xml:space="preserve"> provided by Ofsted, </w:t>
            </w:r>
            <w:proofErr w:type="spellStart"/>
            <w:r w:rsidRPr="0022515E">
              <w:rPr>
                <w:rFonts w:ascii="Calibri" w:hAnsi="Calibri"/>
              </w:rPr>
              <w:t>DfE</w:t>
            </w:r>
            <w:proofErr w:type="spellEnd"/>
            <w:r w:rsidRPr="0022515E">
              <w:rPr>
                <w:rFonts w:ascii="Calibri" w:hAnsi="Calibri"/>
              </w:rPr>
              <w:t>, LGA and North West ADCS to provide external, independent evaluation of the quality of practice.</w:t>
            </w:r>
          </w:p>
          <w:p w:rsidR="00BD644F" w:rsidRPr="0022515E" w:rsidRDefault="005C4029" w:rsidP="00BD6662">
            <w:pPr>
              <w:pStyle w:val="ListParagraph"/>
              <w:numPr>
                <w:ilvl w:val="0"/>
                <w:numId w:val="19"/>
              </w:numPr>
              <w:spacing w:after="0" w:line="240" w:lineRule="auto"/>
              <w:rPr>
                <w:rFonts w:ascii="Calibri" w:eastAsia="Times New Roman" w:hAnsi="Calibri" w:cs="Times New Roman"/>
                <w:color w:val="0070C0"/>
                <w:lang w:eastAsia="en-GB"/>
              </w:rPr>
            </w:pPr>
            <w:r w:rsidRPr="00CD59B5">
              <w:rPr>
                <w:rFonts w:ascii="Calibri" w:eastAsia="Times New Roman" w:hAnsi="Calibri" w:cs="Times New Roman"/>
                <w:lang w:eastAsia="en-GB"/>
              </w:rPr>
              <w:t>A system of regular case audits is well embedded and informs training and drives activity to improve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hideMark/>
          </w:tcPr>
          <w:p w:rsidR="00973666" w:rsidRPr="00CD59B5" w:rsidRDefault="005C4029" w:rsidP="00BD6662">
            <w:pPr>
              <w:pStyle w:val="ListParagraph"/>
              <w:numPr>
                <w:ilvl w:val="0"/>
                <w:numId w:val="21"/>
              </w:numPr>
              <w:spacing w:after="0" w:line="240" w:lineRule="auto"/>
              <w:rPr>
                <w:rFonts w:ascii="Calibri" w:hAnsi="Calibri"/>
              </w:rPr>
            </w:pPr>
            <w:r w:rsidRPr="00CD59B5">
              <w:rPr>
                <w:rFonts w:ascii="Calibri" w:hAnsi="Calibri"/>
              </w:rPr>
              <w:t>The Getting to Good Plan has been refreshed, to ensure continued improvement. Progress is monitored via the multi-agency Getting to Good Board</w:t>
            </w:r>
          </w:p>
          <w:p w:rsidR="00BD644F" w:rsidRPr="00CD59B5" w:rsidRDefault="005C4029" w:rsidP="00BD6662">
            <w:pPr>
              <w:pStyle w:val="ListParagraph"/>
              <w:numPr>
                <w:ilvl w:val="0"/>
                <w:numId w:val="21"/>
              </w:numPr>
              <w:spacing w:after="0" w:line="240" w:lineRule="auto"/>
              <w:rPr>
                <w:rFonts w:ascii="Calibri" w:eastAsia="Times New Roman" w:hAnsi="Calibri" w:cs="Times New Roman"/>
                <w:lang w:eastAsia="en-GB"/>
              </w:rPr>
            </w:pPr>
            <w:r>
              <w:rPr>
                <w:rFonts w:ascii="Calibri" w:hAnsi="Calibri"/>
              </w:rPr>
              <w:t>A</w:t>
            </w:r>
            <w:r w:rsidRPr="00CD59B5">
              <w:rPr>
                <w:rFonts w:ascii="Calibri" w:hAnsi="Calibri"/>
              </w:rPr>
              <w:t>void placing children and young people receiving care in unregistered settings</w:t>
            </w:r>
            <w:r w:rsidRPr="00CD59B5">
              <w:rPr>
                <w:rFonts w:ascii="Calibri" w:hAnsi="Calibri"/>
                <w:color w:val="FF0000"/>
              </w:rPr>
              <w:t xml:space="preserve"> </w:t>
            </w:r>
          </w:p>
          <w:p w:rsidR="00BD644F" w:rsidRPr="00CD59B5" w:rsidRDefault="005C4029" w:rsidP="00BD6662">
            <w:pPr>
              <w:pStyle w:val="ListParagraph"/>
              <w:numPr>
                <w:ilvl w:val="0"/>
                <w:numId w:val="21"/>
              </w:numPr>
              <w:spacing w:after="0" w:line="240" w:lineRule="auto"/>
              <w:rPr>
                <w:rFonts w:ascii="Calibri" w:eastAsia="Times New Roman" w:hAnsi="Calibri" w:cs="Times New Roman"/>
                <w:lang w:eastAsia="en-GB"/>
              </w:rPr>
            </w:pPr>
            <w:r w:rsidRPr="00CD59B5">
              <w:rPr>
                <w:rFonts w:ascii="Calibri" w:hAnsi="Calibri"/>
              </w:rPr>
              <w:t>A focus visit by Ofsted, focussing on "Permanence", will take place on 4</w:t>
            </w:r>
            <w:r w:rsidRPr="00CD59B5">
              <w:rPr>
                <w:rFonts w:ascii="Calibri" w:hAnsi="Calibri"/>
                <w:vertAlign w:val="superscript"/>
              </w:rPr>
              <w:t>th</w:t>
            </w:r>
            <w:r w:rsidRPr="00CD59B5">
              <w:rPr>
                <w:rFonts w:ascii="Calibri" w:hAnsi="Calibri"/>
              </w:rPr>
              <w:t xml:space="preserve"> and 5</w:t>
            </w:r>
            <w:r w:rsidRPr="00CD59B5">
              <w:rPr>
                <w:rFonts w:ascii="Calibri" w:hAnsi="Calibri"/>
                <w:vertAlign w:val="superscript"/>
              </w:rPr>
              <w:t>th</w:t>
            </w:r>
            <w:r w:rsidRPr="00CD59B5">
              <w:rPr>
                <w:rFonts w:ascii="Calibri" w:hAnsi="Calibri"/>
              </w:rPr>
              <w:t xml:space="preserve"> November 2019. The outcome of the visit will be known after the general election.</w:t>
            </w:r>
          </w:p>
          <w:p w:rsidR="00973666" w:rsidRPr="00DC32AC" w:rsidRDefault="005C4029" w:rsidP="00BD644F">
            <w:pPr>
              <w:pStyle w:val="ListParagraph"/>
              <w:spacing w:after="0" w:line="240" w:lineRule="auto"/>
              <w:rPr>
                <w:rFonts w:ascii="Calibri" w:eastAsia="Times New Roman" w:hAnsi="Calibri" w:cs="Times New Roman"/>
                <w:lang w:eastAsia="en-GB"/>
              </w:rPr>
            </w:pPr>
            <w:r w:rsidRPr="00BD644F">
              <w:rPr>
                <w:rFonts w:ascii="Calibri" w:hAnsi="Calibri"/>
                <w:color w:val="FF0000"/>
              </w:rPr>
              <w:t xml:space="preserve">  </w:t>
            </w:r>
            <w:r w:rsidRPr="00BD644F">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12 </w:t>
            </w:r>
            <w:r w:rsidRPr="00DC32AC">
              <w:rPr>
                <w:rFonts w:ascii="Calibri" w:eastAsia="Times New Roman" w:hAnsi="Calibri" w:cs="Times New Roman"/>
                <w:lang w:eastAsia="en-GB"/>
              </w:rPr>
              <w:t>Major/</w:t>
            </w:r>
            <w:r>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5C4029" w:rsidP="00CD59B5">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hideMark/>
          </w:tcPr>
          <w:p w:rsidR="00973666" w:rsidRPr="00B240B6" w:rsidRDefault="005C4029" w:rsidP="009511DF">
            <w:pPr>
              <w:spacing w:after="0" w:line="240" w:lineRule="auto"/>
              <w:rPr>
                <w:rFonts w:ascii="Calibri" w:hAnsi="Calibri"/>
              </w:rPr>
            </w:pPr>
            <w:r w:rsidRPr="00B240B6">
              <w:rPr>
                <w:rFonts w:ascii="Calibri" w:hAnsi="Calibri"/>
              </w:rPr>
              <w:t xml:space="preserve">The focus is increasingly on the cultural shift from compliance with statutory requirements to improving quality and strength based practice.  </w:t>
            </w:r>
          </w:p>
          <w:p w:rsidR="00CD59B5" w:rsidRPr="00B240B6" w:rsidRDefault="005C4029" w:rsidP="00CD59B5">
            <w:pPr>
              <w:spacing w:after="0" w:line="240" w:lineRule="auto"/>
              <w:rPr>
                <w:rFonts w:ascii="Calibri" w:eastAsia="Times New Roman" w:hAnsi="Calibri" w:cs="Times New Roman"/>
                <w:lang w:eastAsia="en-GB"/>
              </w:rPr>
            </w:pPr>
            <w:r w:rsidRPr="00B240B6">
              <w:rPr>
                <w:rFonts w:ascii="Calibri" w:hAnsi="Calibri"/>
                <w:sz w:val="16"/>
                <w:szCs w:val="16"/>
              </w:rPr>
              <w:t xml:space="preserve">    </w:t>
            </w:r>
            <w:r w:rsidRPr="00B240B6">
              <w:rPr>
                <w:rFonts w:ascii="Calibri" w:hAnsi="Calibri"/>
                <w:sz w:val="16"/>
                <w:szCs w:val="16"/>
              </w:rPr>
              <w:br/>
            </w:r>
          </w:p>
          <w:p w:rsidR="00973666" w:rsidRPr="00B240B6" w:rsidRDefault="00C76B61" w:rsidP="00100E45">
            <w:pPr>
              <w:spacing w:after="0" w:line="240" w:lineRule="auto"/>
              <w:rPr>
                <w:rFonts w:ascii="Calibri" w:eastAsia="Times New Roman" w:hAnsi="Calibri" w:cs="Times New Roman"/>
                <w:lang w:eastAsia="en-GB"/>
              </w:rPr>
            </w:pPr>
          </w:p>
        </w:tc>
      </w:tr>
      <w:tr w:rsidR="00811ED1" w:rsidTr="00100E45">
        <w:trPr>
          <w:trHeight w:val="1125"/>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Children Looked After (CLA) numbers</w:t>
            </w:r>
          </w:p>
        </w:tc>
        <w:tc>
          <w:tcPr>
            <w:tcW w:w="1559"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410" w:type="dxa"/>
            <w:tcBorders>
              <w:top w:val="nil"/>
              <w:left w:val="nil"/>
              <w:bottom w:val="single" w:sz="4" w:space="0" w:color="auto"/>
              <w:right w:val="single" w:sz="4" w:space="0" w:color="auto"/>
            </w:tcBorders>
            <w:shd w:val="clear" w:color="auto" w:fill="auto"/>
          </w:tcPr>
          <w:p w:rsidR="00973666" w:rsidRPr="00664CD0" w:rsidRDefault="005C4029" w:rsidP="00BD6662">
            <w:pPr>
              <w:pStyle w:val="ListParagraph"/>
              <w:numPr>
                <w:ilvl w:val="0"/>
                <w:numId w:val="22"/>
              </w:numPr>
              <w:spacing w:after="0" w:line="240" w:lineRule="auto"/>
              <w:rPr>
                <w:rFonts w:ascii="Calibri" w:eastAsia="Times New Roman" w:hAnsi="Calibri" w:cs="Times New Roman"/>
                <w:color w:val="000000"/>
                <w:lang w:eastAsia="en-GB"/>
              </w:rPr>
            </w:pPr>
            <w:r w:rsidRPr="00FF7489">
              <w:rPr>
                <w:rFonts w:ascii="Calibri" w:hAnsi="Calibri"/>
              </w:rPr>
              <w:t>Potential drift and delay - impact on timeliness of assessment, plans and interventions with children &amp; families.</w:t>
            </w:r>
          </w:p>
          <w:p w:rsidR="00973666" w:rsidRPr="00FF7489" w:rsidRDefault="005C4029" w:rsidP="00BD6662">
            <w:pPr>
              <w:pStyle w:val="ListParagraph"/>
              <w:numPr>
                <w:ilvl w:val="0"/>
                <w:numId w:val="22"/>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973666" w:rsidRPr="00DC32AC" w:rsidRDefault="005C4029" w:rsidP="00BD6662">
            <w:pPr>
              <w:pStyle w:val="ListParagraph"/>
              <w:numPr>
                <w:ilvl w:val="0"/>
                <w:numId w:val="22"/>
              </w:numPr>
              <w:tabs>
                <w:tab w:val="left" w:pos="1140"/>
              </w:tabs>
              <w:spacing w:after="0" w:line="240" w:lineRule="auto"/>
              <w:rPr>
                <w:rFonts w:ascii="Calibri" w:eastAsia="Times New Roman" w:hAnsi="Calibri" w:cs="Times New Roman"/>
                <w:lang w:eastAsia="en-GB"/>
              </w:rPr>
            </w:pPr>
            <w:r w:rsidRPr="00DC32AC">
              <w:rPr>
                <w:rFonts w:ascii="Calibri" w:hAnsi="Calibri"/>
              </w:rPr>
              <w:t>Clear governance and accountability arrangements are in place via the Getting to Good Board and the six boards which repor</w:t>
            </w:r>
            <w:r>
              <w:rPr>
                <w:rFonts w:ascii="Calibri" w:hAnsi="Calibri"/>
              </w:rPr>
              <w:t>t to it.</w:t>
            </w:r>
            <w:r w:rsidRPr="00DC32AC">
              <w:rPr>
                <w:rFonts w:ascii="Calibri" w:hAnsi="Calibri"/>
              </w:rPr>
              <w:br/>
              <w:t xml:space="preserve">The MASH and Demand Management Board </w:t>
            </w:r>
            <w:r w:rsidRPr="00CD59B5">
              <w:rPr>
                <w:rFonts w:ascii="Calibri" w:hAnsi="Calibri"/>
              </w:rPr>
              <w:t>Permanence and Children in Our Care Board have key roles</w:t>
            </w:r>
            <w:r>
              <w:rPr>
                <w:rFonts w:ascii="Calibri" w:hAnsi="Calibri"/>
              </w:rPr>
              <w:t xml:space="preserve"> in </w:t>
            </w:r>
            <w:r w:rsidRPr="00CD59B5">
              <w:rPr>
                <w:rFonts w:ascii="Calibri" w:hAnsi="Calibri"/>
              </w:rPr>
              <w:t>ensuring oversight of activity to reduce demand</w:t>
            </w:r>
            <w:r>
              <w:rPr>
                <w:rFonts w:ascii="Calibri" w:hAnsi="Calibri"/>
              </w:rPr>
              <w:t xml:space="preserve">. </w:t>
            </w:r>
            <w:r w:rsidRPr="00260182">
              <w:rPr>
                <w:rFonts w:ascii="Calibri" w:hAnsi="Calibri"/>
              </w:rPr>
              <w:t xml:space="preserve"> </w:t>
            </w:r>
            <w:r w:rsidRPr="00DC32AC">
              <w:rPr>
                <w:rFonts w:ascii="Calibri" w:hAnsi="Calibri"/>
              </w:rPr>
              <w:t xml:space="preserve"> </w:t>
            </w:r>
          </w:p>
        </w:tc>
        <w:tc>
          <w:tcPr>
            <w:tcW w:w="850" w:type="dxa"/>
            <w:tcBorders>
              <w:top w:val="nil"/>
              <w:left w:val="nil"/>
              <w:bottom w:val="single" w:sz="4" w:space="0" w:color="auto"/>
              <w:right w:val="single" w:sz="4" w:space="0" w:color="auto"/>
            </w:tcBorders>
            <w:shd w:val="clear" w:color="auto" w:fill="auto"/>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DC32AC"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Permanence Action Plan has been developed to help reduce the C</w:t>
            </w:r>
            <w:r>
              <w:rPr>
                <w:rFonts w:ascii="Calibri" w:hAnsi="Calibri"/>
              </w:rPr>
              <w:t xml:space="preserve">hildren </w:t>
            </w:r>
            <w:r w:rsidRPr="00DC32AC">
              <w:rPr>
                <w:rFonts w:ascii="Calibri" w:hAnsi="Calibri"/>
              </w:rPr>
              <w:t>L</w:t>
            </w:r>
            <w:r>
              <w:rPr>
                <w:rFonts w:ascii="Calibri" w:hAnsi="Calibri"/>
              </w:rPr>
              <w:t xml:space="preserve">ooked </w:t>
            </w:r>
            <w:proofErr w:type="gramStart"/>
            <w:r w:rsidRPr="00DC32AC">
              <w:rPr>
                <w:rFonts w:ascii="Calibri" w:hAnsi="Calibri"/>
              </w:rPr>
              <w:t>A</w:t>
            </w:r>
            <w:r>
              <w:rPr>
                <w:rFonts w:ascii="Calibri" w:hAnsi="Calibri"/>
              </w:rPr>
              <w:t>fter</w:t>
            </w:r>
            <w:proofErr w:type="gramEnd"/>
            <w:r>
              <w:rPr>
                <w:rFonts w:ascii="Calibri" w:hAnsi="Calibri"/>
              </w:rPr>
              <w:t xml:space="preserve"> (CLA)</w:t>
            </w:r>
            <w:r w:rsidRPr="00DC32AC">
              <w:rPr>
                <w:rFonts w:ascii="Calibri" w:hAnsi="Calibri"/>
              </w:rPr>
              <w:t xml:space="preserve"> numbers.                                                                                                                                                                                                                        </w:t>
            </w:r>
          </w:p>
          <w:p w:rsidR="00973666" w:rsidRPr="00DC32AC"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Sufficiency Strategy includes targets to reduce CLA numbers through prevention of S20 accommodation and children exiting from care. </w:t>
            </w:r>
          </w:p>
          <w:p w:rsidR="00973666" w:rsidRPr="00DC32AC"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973666" w:rsidRPr="00DC32AC"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 xml:space="preserve">Adolescent Support Unit and Outreach Service help to prevent the need for accommodation.     </w:t>
            </w:r>
          </w:p>
          <w:p w:rsidR="00973666" w:rsidRPr="0065374A"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guidance and toolkit.</w:t>
            </w:r>
          </w:p>
          <w:p w:rsidR="00260182" w:rsidRPr="00CD59B5" w:rsidRDefault="005C4029" w:rsidP="00BD6662">
            <w:pPr>
              <w:pStyle w:val="ListParagraph"/>
              <w:numPr>
                <w:ilvl w:val="0"/>
                <w:numId w:val="23"/>
              </w:numPr>
              <w:spacing w:after="0" w:line="240" w:lineRule="auto"/>
              <w:ind w:left="360"/>
              <w:rPr>
                <w:rFonts w:ascii="Calibri" w:hAnsi="Calibri"/>
              </w:rPr>
            </w:pPr>
            <w:r w:rsidRPr="00CD59B5">
              <w:rPr>
                <w:rFonts w:ascii="Calibri" w:hAnsi="Calibri"/>
              </w:rPr>
              <w:t xml:space="preserve">Multi-agency work on thresholds and completing the MASH / Front Door review is ongoing. Hertfordshire are supporting Lancashire in the review of the MASH on the 31st October. The outcome of the review will allow Lancashire to ascertain the working requirements required to adopt the Family Safeguarding Model across the County. </w:t>
            </w:r>
          </w:p>
          <w:p w:rsidR="00260182" w:rsidRPr="00CD59B5" w:rsidRDefault="005C4029" w:rsidP="00BD6662">
            <w:pPr>
              <w:pStyle w:val="ListParagraph"/>
              <w:numPr>
                <w:ilvl w:val="0"/>
                <w:numId w:val="23"/>
              </w:numPr>
              <w:spacing w:after="0" w:line="240" w:lineRule="auto"/>
              <w:ind w:left="360"/>
              <w:rPr>
                <w:rFonts w:ascii="Calibri" w:hAnsi="Calibri"/>
              </w:rPr>
            </w:pPr>
            <w:r w:rsidRPr="00CD59B5">
              <w:rPr>
                <w:rFonts w:ascii="Calibri" w:hAnsi="Calibri"/>
              </w:rPr>
              <w:lastRenderedPageBreak/>
              <w:t>Work has begun to implement the Family Safeguarding model to ensure a clear focus on demand management and achieving permanency for children outside of local authority care.</w:t>
            </w:r>
          </w:p>
          <w:p w:rsidR="00260182" w:rsidRPr="00DC32AC" w:rsidRDefault="005C4029" w:rsidP="00BD6662">
            <w:pPr>
              <w:pStyle w:val="ListParagraph"/>
              <w:numPr>
                <w:ilvl w:val="0"/>
                <w:numId w:val="23"/>
              </w:numPr>
              <w:spacing w:after="0" w:line="240" w:lineRule="auto"/>
              <w:ind w:left="360"/>
              <w:rPr>
                <w:rFonts w:ascii="Calibri" w:eastAsia="Times New Roman" w:hAnsi="Calibri" w:cs="Times New Roman"/>
                <w:lang w:eastAsia="en-GB"/>
              </w:rPr>
            </w:pPr>
            <w:r w:rsidRPr="00CD59B5">
              <w:rPr>
                <w:rFonts w:ascii="Calibri" w:hAnsi="Calibri"/>
              </w:rPr>
              <w:t>Work has begun with partners to implement the multi-agency Early Help Strategy, building on the draft strategy developed and ratified with the Children and Families Partnership in May 2019.</w:t>
            </w:r>
          </w:p>
        </w:tc>
        <w:tc>
          <w:tcPr>
            <w:tcW w:w="993" w:type="dxa"/>
            <w:tcBorders>
              <w:top w:val="nil"/>
              <w:left w:val="nil"/>
              <w:bottom w:val="single" w:sz="4" w:space="0" w:color="auto"/>
              <w:right w:val="single" w:sz="4" w:space="0" w:color="auto"/>
            </w:tcBorders>
            <w:shd w:val="clear" w:color="auto" w:fill="auto"/>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16</w:t>
            </w:r>
          </w:p>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w:t>
            </w:r>
            <w:r>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973666" w:rsidRPr="00DC32AC" w:rsidRDefault="005C4029" w:rsidP="00CD59B5">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w:t>
            </w:r>
            <w:r>
              <w:rPr>
                <w:rFonts w:ascii="Calibri" w:eastAsia="Times New Roman" w:hAnsi="Calibri" w:cs="Times New Roman"/>
                <w:lang w:eastAsia="en-GB"/>
              </w:rPr>
              <w:t>ocial Care</w:t>
            </w:r>
          </w:p>
        </w:tc>
        <w:tc>
          <w:tcPr>
            <w:tcW w:w="2093" w:type="dxa"/>
            <w:tcBorders>
              <w:top w:val="nil"/>
              <w:left w:val="nil"/>
              <w:bottom w:val="single" w:sz="4" w:space="0" w:color="auto"/>
              <w:right w:val="single" w:sz="4" w:space="0" w:color="auto"/>
            </w:tcBorders>
            <w:shd w:val="clear" w:color="auto" w:fill="auto"/>
          </w:tcPr>
          <w:p w:rsidR="00260182" w:rsidRPr="00260182" w:rsidRDefault="005C4029" w:rsidP="00B240B6">
            <w:pPr>
              <w:spacing w:after="0" w:line="240" w:lineRule="auto"/>
              <w:rPr>
                <w:rFonts w:ascii="Calibri" w:eastAsia="Times New Roman" w:hAnsi="Calibri" w:cs="Times New Roman"/>
                <w:color w:val="FF0000"/>
                <w:lang w:eastAsia="en-GB"/>
              </w:rPr>
            </w:pPr>
            <w:r w:rsidRPr="00CD59B5">
              <w:rPr>
                <w:rFonts w:ascii="Calibri" w:hAnsi="Calibri"/>
              </w:rPr>
              <w:t>The number of children and young people coming in to care has begun to stabilise</w:t>
            </w:r>
            <w:r w:rsidRPr="00DC32AC">
              <w:rPr>
                <w:rFonts w:ascii="Calibri" w:hAnsi="Calibri"/>
              </w:rPr>
              <w:t xml:space="preserve">  </w:t>
            </w:r>
          </w:p>
        </w:tc>
      </w:tr>
      <w:tr w:rsidR="00811ED1" w:rsidTr="00100E45">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CR5</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 in specific service areas</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Increased staff turnover Increased agency spend</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Lack of succession planning</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973666" w:rsidRPr="00664CD0" w:rsidRDefault="005C4029" w:rsidP="00BD6662">
            <w:pPr>
              <w:pStyle w:val="ListParagraph"/>
              <w:numPr>
                <w:ilvl w:val="0"/>
                <w:numId w:val="29"/>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C76B61"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973666"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Workforce Group established in Children's Social Care to ensure strong focus on recruitment and retention and workforce development. </w:t>
            </w:r>
          </w:p>
          <w:p w:rsidR="00973666"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Social Work Academy established providing robust induction and continuous professional development for social workers, including newly qualified staff.</w:t>
            </w:r>
          </w:p>
          <w:p w:rsidR="00973666"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In Children's Social Care Advanced Practitioner posts established to support social workers to aid staff retention. </w:t>
            </w:r>
          </w:p>
          <w:p w:rsidR="00973666"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Leadership Academy in Children's Social Care now in place with particular focus on up-skilling first line managers to strengthen leadership of practice.</w:t>
            </w:r>
          </w:p>
          <w:p w:rsidR="00973666" w:rsidRPr="00ED0611" w:rsidRDefault="005C4029" w:rsidP="00BD6662">
            <w:pPr>
              <w:pStyle w:val="ListParagraph"/>
              <w:numPr>
                <w:ilvl w:val="0"/>
                <w:numId w:val="15"/>
              </w:numPr>
              <w:spacing w:after="0" w:line="240" w:lineRule="auto"/>
            </w:pPr>
            <w:r w:rsidRPr="00ED0611">
              <w:t>Implemented a new recruitment system and building a Lancashire brand. This has:</w:t>
            </w:r>
          </w:p>
          <w:p w:rsidR="00973666" w:rsidRPr="00ED0611" w:rsidRDefault="005C4029" w:rsidP="00BD6662">
            <w:pPr>
              <w:pStyle w:val="ListParagraph"/>
              <w:numPr>
                <w:ilvl w:val="1"/>
                <w:numId w:val="15"/>
              </w:numPr>
              <w:spacing w:after="0" w:line="240" w:lineRule="auto"/>
            </w:pPr>
            <w:r w:rsidRPr="00ED0611">
              <w:t>Improved speed of recruitment</w:t>
            </w:r>
          </w:p>
          <w:p w:rsidR="00973666" w:rsidRPr="00ED0611" w:rsidRDefault="005C4029" w:rsidP="00BD6662">
            <w:pPr>
              <w:pStyle w:val="ListParagraph"/>
              <w:numPr>
                <w:ilvl w:val="1"/>
                <w:numId w:val="15"/>
              </w:numPr>
              <w:spacing w:after="0" w:line="240" w:lineRule="auto"/>
            </w:pPr>
            <w:r w:rsidRPr="00ED0611">
              <w:t>Streamlined processes</w:t>
            </w:r>
          </w:p>
          <w:p w:rsidR="00973666" w:rsidRPr="00ED0611" w:rsidRDefault="005C4029" w:rsidP="00BD6662">
            <w:pPr>
              <w:pStyle w:val="ListParagraph"/>
              <w:numPr>
                <w:ilvl w:val="1"/>
                <w:numId w:val="15"/>
              </w:numPr>
              <w:spacing w:after="0" w:line="240" w:lineRule="auto"/>
            </w:pPr>
            <w:r w:rsidRPr="00ED0611">
              <w:t>Improved flexibility</w:t>
            </w:r>
          </w:p>
          <w:p w:rsidR="00973666" w:rsidRPr="00ED0611" w:rsidRDefault="005C4029" w:rsidP="00BD6662">
            <w:pPr>
              <w:pStyle w:val="ListParagraph"/>
              <w:numPr>
                <w:ilvl w:val="1"/>
                <w:numId w:val="15"/>
              </w:numPr>
              <w:spacing w:after="0" w:line="240" w:lineRule="auto"/>
            </w:pPr>
            <w:r w:rsidRPr="00ED0611">
              <w:t>Established a new career site</w:t>
            </w:r>
          </w:p>
          <w:p w:rsidR="00973666" w:rsidRPr="00DC32AC" w:rsidRDefault="005C4029" w:rsidP="00BD6662">
            <w:pPr>
              <w:pStyle w:val="ListParagraph"/>
              <w:numPr>
                <w:ilvl w:val="1"/>
                <w:numId w:val="15"/>
              </w:numPr>
              <w:spacing w:after="0" w:line="240" w:lineRule="auto"/>
              <w:rPr>
                <w:rFonts w:ascii="Calibri" w:eastAsia="Times New Roman" w:hAnsi="Calibri" w:cs="Times New Roman"/>
                <w:lang w:eastAsia="en-GB"/>
              </w:rPr>
            </w:pPr>
            <w:r w:rsidRPr="00ED0611">
              <w:t>Introduced a new on-boarding function</w:t>
            </w:r>
          </w:p>
        </w:tc>
        <w:tc>
          <w:tcPr>
            <w:tcW w:w="850"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A strategic approach is planned to further develop council-wide succession planning requirements, to include the recruitment to 'Hard to fill' posts and reduce the reliance on costly agency staff. This will include career pathways.</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Corporate Management Team on reshaping the apprenticeship programme to maximise the apprenticeship levy and support the delivery of the People's Strategy</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Continue to improve staff engagement through regular pulse surveys</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Introduce leadership and management module courses </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973666"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Improve the health and wellbeing of staff through initiatives such as the 'time to change' programme</w:t>
            </w:r>
          </w:p>
          <w:p w:rsidR="00973666" w:rsidRPr="003B06CE" w:rsidRDefault="00C76B61" w:rsidP="003B06CE">
            <w:pPr>
              <w:spacing w:after="0" w:line="240" w:lineRule="auto"/>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w:t>
            </w:r>
            <w:r>
              <w:rPr>
                <w:rFonts w:ascii="Calibri" w:eastAsia="Times New Roman" w:hAnsi="Calibri" w:cs="Times New Roman"/>
                <w:lang w:eastAsia="en-GB"/>
              </w:rPr>
              <w:t xml:space="preserve"> possible</w:t>
            </w:r>
          </w:p>
          <w:p w:rsidR="00973666" w:rsidRPr="00DC32AC" w:rsidRDefault="00C76B61" w:rsidP="009511DF">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5C4029"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973666" w:rsidRPr="00DC32AC" w:rsidRDefault="00C76B61" w:rsidP="009511DF">
            <w:pPr>
              <w:spacing w:after="0" w:line="240" w:lineRule="auto"/>
              <w:rPr>
                <w:rFonts w:ascii="Calibri" w:eastAsia="Times New Roman" w:hAnsi="Calibri" w:cs="Times New Roman"/>
                <w:lang w:eastAsia="en-GB"/>
              </w:rPr>
            </w:pPr>
          </w:p>
          <w:p w:rsidR="00973666" w:rsidRPr="00DC32AC" w:rsidRDefault="005C4029" w:rsidP="00D56AD4">
            <w:pPr>
              <w:spacing w:after="0" w:line="240" w:lineRule="auto"/>
              <w:rPr>
                <w:rFonts w:ascii="Calibri" w:eastAsia="Times New Roman" w:hAnsi="Calibri" w:cs="Times New Roman"/>
                <w:lang w:eastAsia="en-GB"/>
              </w:rPr>
            </w:pPr>
            <w:r w:rsidRPr="00CD59B5">
              <w:rPr>
                <w:sz w:val="20"/>
                <w:szCs w:val="20"/>
              </w:rPr>
              <w:t>Using Apprenticeship levy to retain and develop staff (grow our own) with a focus on difficult to recruit areas</w:t>
            </w:r>
          </w:p>
        </w:tc>
      </w:tr>
      <w:tr w:rsidR="00811ED1" w:rsidTr="00100E45">
        <w:trPr>
          <w:trHeight w:val="1876"/>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973666" w:rsidRPr="00865C09" w:rsidRDefault="00C76B61" w:rsidP="009511DF">
            <w:pPr>
              <w:spacing w:after="0" w:line="240" w:lineRule="auto"/>
              <w:rPr>
                <w:rFonts w:ascii="Calibri" w:eastAsia="Times New Roman" w:hAnsi="Calibri" w:cs="Times New Roman"/>
                <w:color w:val="000000"/>
                <w:lang w:eastAsia="en-GB"/>
              </w:rPr>
            </w:pPr>
          </w:p>
          <w:p w:rsidR="00973666" w:rsidRPr="00865C09" w:rsidRDefault="00C76B61" w:rsidP="009511DF">
            <w:pPr>
              <w:spacing w:after="0" w:line="240" w:lineRule="auto"/>
              <w:rPr>
                <w:rFonts w:ascii="Calibri" w:eastAsia="Times New Roman" w:hAnsi="Calibri" w:cs="Times New Roman"/>
                <w:color w:val="000000"/>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Impact on strategic planning, understanding  </w:t>
            </w:r>
            <w:r w:rsidRPr="007325B9">
              <w:rPr>
                <w:rFonts w:ascii="Calibri" w:eastAsia="Times New Roman" w:hAnsi="Calibri" w:cs="Times New Roman"/>
                <w:color w:val="000000"/>
                <w:lang w:eastAsia="en-GB"/>
              </w:rPr>
              <w:lastRenderedPageBreak/>
              <w:t xml:space="preserve">demand management e.g. around demographics and ageing population profile                                            </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reporting arrangements.</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be compromised, so incorrect performance will be reported nationally, with potential for negative financial consequences</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Pr>
                <w:rFonts w:ascii="Calibri" w:eastAsia="Times New Roman" w:hAnsi="Calibri" w:cs="Times New Roman"/>
                <w:color w:val="000000"/>
                <w:lang w:eastAsia="en-GB"/>
              </w:rPr>
              <w:t>Care Quality Commission (</w:t>
            </w:r>
            <w:r w:rsidRPr="007325B9">
              <w:rPr>
                <w:rFonts w:ascii="Calibri" w:eastAsia="Times New Roman" w:hAnsi="Calibri" w:cs="Times New Roman"/>
                <w:color w:val="000000"/>
                <w:lang w:eastAsia="en-GB"/>
              </w:rPr>
              <w:t>CQC</w:t>
            </w:r>
            <w:r>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/LGA and other external organisations will be using inaccurate information to judge performance.</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Service planning and management will be severely compromised.</w:t>
            </w:r>
          </w:p>
          <w:p w:rsidR="00973666" w:rsidRPr="007325B9" w:rsidRDefault="005C4029" w:rsidP="00BD6662">
            <w:pPr>
              <w:pStyle w:val="ListParagraph"/>
              <w:numPr>
                <w:ilvl w:val="0"/>
                <w:numId w:val="31"/>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Potential for incorrect payment of providers, staff </w:t>
            </w:r>
            <w:proofErr w:type="spellStart"/>
            <w:r w:rsidRPr="007325B9">
              <w:rPr>
                <w:rFonts w:ascii="Calibri" w:eastAsia="Times New Roman" w:hAnsi="Calibri" w:cs="Times New Roman"/>
                <w:color w:val="000000"/>
                <w:lang w:eastAsia="en-GB"/>
              </w:rPr>
              <w:t>etc</w:t>
            </w:r>
            <w:proofErr w:type="spellEnd"/>
          </w:p>
        </w:tc>
        <w:tc>
          <w:tcPr>
            <w:tcW w:w="4253" w:type="dxa"/>
            <w:tcBorders>
              <w:top w:val="nil"/>
              <w:left w:val="nil"/>
              <w:bottom w:val="single" w:sz="4" w:space="0" w:color="auto"/>
              <w:right w:val="single" w:sz="4" w:space="0" w:color="auto"/>
            </w:tcBorders>
            <w:shd w:val="clear" w:color="auto" w:fill="auto"/>
            <w:hideMark/>
          </w:tcPr>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973666" w:rsidRDefault="005C4029"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973666" w:rsidRPr="002D547C" w:rsidRDefault="005C4029" w:rsidP="009511DF">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 xml:space="preserve">Performance and Data Quality Group (Children's Services)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data quality</w:t>
            </w:r>
            <w:r w:rsidRPr="00727E08">
              <w:rPr>
                <w:rFonts w:ascii="Calibri" w:eastAsia="Times New Roman" w:hAnsi="Calibri" w:cs="Times New Roman"/>
                <w:lang w:eastAsia="en-GB"/>
              </w:rPr>
              <w:t xml:space="preserve">. </w:t>
            </w:r>
          </w:p>
          <w:p w:rsidR="00973666" w:rsidRPr="00727E08" w:rsidRDefault="005C4029" w:rsidP="009511DF">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973666" w:rsidRPr="007325B9" w:rsidRDefault="005C4029" w:rsidP="00BD6662">
            <w:pPr>
              <w:pStyle w:val="ListParagraph"/>
              <w:numPr>
                <w:ilvl w:val="1"/>
                <w:numId w:val="32"/>
              </w:numPr>
              <w:spacing w:after="0" w:line="240" w:lineRule="auto"/>
              <w:ind w:left="745" w:hanging="567"/>
              <w:rPr>
                <w:rFonts w:ascii="Calibri" w:eastAsia="Times New Roman" w:hAnsi="Calibri" w:cs="Times New Roman"/>
                <w:lang w:eastAsia="en-GB"/>
              </w:rPr>
            </w:pPr>
            <w:r w:rsidRPr="007325B9">
              <w:rPr>
                <w:rFonts w:ascii="Calibri" w:eastAsia="Times New Roman" w:hAnsi="Calibri" w:cs="Times New Roman"/>
                <w:lang w:eastAsia="en-GB"/>
              </w:rPr>
              <w:t>Data Quality and Performance Group.</w:t>
            </w:r>
          </w:p>
          <w:p w:rsidR="00973666" w:rsidRPr="00727E08" w:rsidRDefault="005C4029" w:rsidP="00BD6662">
            <w:pPr>
              <w:pStyle w:val="ListParagraph"/>
              <w:numPr>
                <w:ilvl w:val="1"/>
                <w:numId w:val="32"/>
              </w:numPr>
              <w:spacing w:after="0" w:line="240" w:lineRule="auto"/>
              <w:ind w:left="745" w:hanging="567"/>
              <w:rPr>
                <w:rFonts w:ascii="Calibri" w:eastAsia="Times New Roman" w:hAnsi="Calibri" w:cs="Times New Roman"/>
                <w:lang w:eastAsia="en-GB"/>
              </w:rPr>
            </w:pPr>
            <w:r w:rsidRPr="00727E08">
              <w:rPr>
                <w:rFonts w:ascii="Calibri" w:eastAsia="Times New Roman" w:hAnsi="Calibri" w:cs="Times New Roman"/>
                <w:lang w:eastAsia="en-GB"/>
              </w:rPr>
              <w:t>Practice Improvement Meetings (PIMs) looking at performance and data quality.</w:t>
            </w:r>
          </w:p>
          <w:p w:rsidR="00973666" w:rsidRPr="004F026F" w:rsidRDefault="005C4029" w:rsidP="00BD6662">
            <w:pPr>
              <w:pStyle w:val="ListParagraph"/>
              <w:numPr>
                <w:ilvl w:val="1"/>
                <w:numId w:val="32"/>
              </w:numPr>
              <w:spacing w:after="0" w:line="240" w:lineRule="auto"/>
              <w:ind w:left="745" w:hanging="567"/>
              <w:rPr>
                <w:rFonts w:ascii="Calibri" w:eastAsia="Times New Roman" w:hAnsi="Calibri" w:cs="Times New Roman"/>
                <w:lang w:eastAsia="en-GB"/>
              </w:rPr>
            </w:pPr>
            <w:r w:rsidRPr="004F026F">
              <w:rPr>
                <w:rFonts w:ascii="Calibri" w:eastAsia="Times New Roman" w:hAnsi="Calibri" w:cs="Times New Roman"/>
                <w:lang w:eastAsia="en-GB"/>
              </w:rPr>
              <w:t xml:space="preserve">Children's Portfolio Review Boards have oversight of development of systems </w:t>
            </w:r>
          </w:p>
          <w:p w:rsidR="00973666" w:rsidRPr="00F04809" w:rsidRDefault="005C4029" w:rsidP="00BD6662">
            <w:pPr>
              <w:pStyle w:val="ListParagraph"/>
              <w:numPr>
                <w:ilvl w:val="1"/>
                <w:numId w:val="32"/>
              </w:numPr>
              <w:spacing w:after="0" w:line="240" w:lineRule="auto"/>
              <w:ind w:left="745" w:hanging="567"/>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w:t>
            </w:r>
            <w:proofErr w:type="gramStart"/>
            <w:r w:rsidRPr="00B64206">
              <w:rPr>
                <w:rFonts w:ascii="Calibri" w:eastAsia="Times New Roman" w:hAnsi="Calibri" w:cs="Times New Roman"/>
                <w:lang w:eastAsia="en-GB"/>
              </w:rPr>
              <w:t>Early</w:t>
            </w:r>
            <w:proofErr w:type="gramEnd"/>
            <w:r w:rsidRPr="00B64206">
              <w:rPr>
                <w:rFonts w:ascii="Calibri" w:eastAsia="Times New Roman" w:hAnsi="Calibri" w:cs="Times New Roman"/>
                <w:lang w:eastAsia="en-GB"/>
              </w:rPr>
              <w:t xml:space="preserve"> help Module, Education Health </w:t>
            </w:r>
            <w:r>
              <w:rPr>
                <w:rFonts w:ascii="Calibri" w:eastAsia="Times New Roman" w:hAnsi="Calibri" w:cs="Times New Roman"/>
                <w:lang w:eastAsia="en-GB"/>
              </w:rPr>
              <w:t>C</w:t>
            </w:r>
            <w:r w:rsidRPr="00B64206">
              <w:rPr>
                <w:rFonts w:ascii="Calibri" w:eastAsia="Times New Roman" w:hAnsi="Calibri" w:cs="Times New Roman"/>
                <w:lang w:eastAsia="en-GB"/>
              </w:rPr>
              <w:t xml:space="preserve">are </w:t>
            </w:r>
            <w:r>
              <w:rPr>
                <w:rFonts w:ascii="Calibri" w:eastAsia="Times New Roman" w:hAnsi="Calibri" w:cs="Times New Roman"/>
                <w:lang w:eastAsia="en-GB"/>
              </w:rPr>
              <w:t xml:space="preserve">(EHC) </w:t>
            </w:r>
            <w:r w:rsidRPr="00B64206">
              <w:rPr>
                <w:rFonts w:ascii="Calibri" w:eastAsia="Times New Roman" w:hAnsi="Calibri" w:cs="Times New Roman"/>
                <w:lang w:eastAsia="en-GB"/>
              </w:rPr>
              <w:t xml:space="preserve">Plans module and the Education Management System.  </w:t>
            </w:r>
          </w:p>
          <w:p w:rsidR="00973666" w:rsidRPr="00F04809" w:rsidRDefault="005C4029" w:rsidP="00BD6662">
            <w:pPr>
              <w:pStyle w:val="ListParagraph"/>
              <w:numPr>
                <w:ilvl w:val="0"/>
                <w:numId w:val="41"/>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A Corporate Reporting Strategy has been developed by Business Intelligence in conjunction with Core Systems and BTLS. This is also featuring as part of the developing Digital Strategy</w:t>
            </w:r>
            <w:r>
              <w:rPr>
                <w:rFonts w:ascii="Calibri" w:eastAsia="Times New Roman" w:hAnsi="Calibri" w:cs="Times New Roman"/>
                <w:lang w:eastAsia="en-GB"/>
              </w:rPr>
              <w:t xml:space="preserve"> &amp; </w:t>
            </w:r>
            <w:r w:rsidRPr="00ED0611">
              <w:rPr>
                <w:rFonts w:ascii="Calibri" w:eastAsia="Times New Roman" w:hAnsi="Calibri" w:cs="Times New Roman"/>
                <w:lang w:eastAsia="en-GB"/>
              </w:rPr>
              <w:t>links to the developing data strategy which is part of the Digital First strategy.</w:t>
            </w:r>
          </w:p>
        </w:tc>
        <w:tc>
          <w:tcPr>
            <w:tcW w:w="850"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6</w:t>
            </w:r>
          </w:p>
        </w:tc>
        <w:tc>
          <w:tcPr>
            <w:tcW w:w="5528" w:type="dxa"/>
            <w:tcBorders>
              <w:top w:val="nil"/>
              <w:left w:val="nil"/>
              <w:bottom w:val="single" w:sz="4" w:space="0" w:color="auto"/>
              <w:right w:val="single" w:sz="4" w:space="0" w:color="auto"/>
            </w:tcBorders>
            <w:shd w:val="clear" w:color="auto" w:fill="auto"/>
            <w:hideMark/>
          </w:tcPr>
          <w:p w:rsidR="00973666" w:rsidRPr="00ED0611" w:rsidRDefault="005C4029" w:rsidP="009511DF">
            <w:pPr>
              <w:pStyle w:val="ListParagraph"/>
              <w:numPr>
                <w:ilvl w:val="0"/>
                <w:numId w:val="3"/>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w:t>
            </w:r>
            <w:r w:rsidRPr="00ED0611">
              <w:rPr>
                <w:rFonts w:ascii="Calibri" w:eastAsia="Times New Roman" w:hAnsi="Calibri" w:cs="Times New Roman"/>
                <w:lang w:eastAsia="en-GB"/>
              </w:rPr>
              <w:t>progressing.  A 'Proof of Concept' project is underway which will quantify the cost and resource needed in order to develop the trackers from core systems.</w:t>
            </w:r>
          </w:p>
          <w:p w:rsidR="00973666" w:rsidRPr="00ED0611" w:rsidRDefault="005C4029" w:rsidP="009511DF">
            <w:pPr>
              <w:pStyle w:val="ListParagraph"/>
              <w:spacing w:after="0" w:line="240" w:lineRule="auto"/>
              <w:ind w:left="360"/>
              <w:rPr>
                <w:rFonts w:ascii="Calibri" w:eastAsia="Times New Roman" w:hAnsi="Calibri" w:cs="Times New Roman"/>
                <w:lang w:eastAsia="en-GB"/>
              </w:rPr>
            </w:pPr>
            <w:r w:rsidRPr="00ED0611">
              <w:rPr>
                <w:rFonts w:ascii="Calibri" w:eastAsia="Times New Roman" w:hAnsi="Calibri" w:cs="Times New Roman"/>
                <w:lang w:eastAsia="en-GB"/>
              </w:rPr>
              <w:t>This solution will form part of the toolkit for use across the council.</w:t>
            </w:r>
          </w:p>
          <w:p w:rsidR="00973666" w:rsidRPr="00B96D0C" w:rsidRDefault="005C4029" w:rsidP="009511DF">
            <w:pPr>
              <w:pStyle w:val="ListParagraph"/>
              <w:numPr>
                <w:ilvl w:val="0"/>
                <w:numId w:val="4"/>
              </w:numPr>
              <w:spacing w:after="0" w:line="240" w:lineRule="auto"/>
              <w:rPr>
                <w:rFonts w:ascii="Calibri" w:eastAsia="Times New Roman" w:hAnsi="Calibri" w:cs="Times New Roman"/>
                <w:lang w:eastAsia="en-GB"/>
              </w:rPr>
            </w:pPr>
            <w:r w:rsidRPr="00B96D0C">
              <w:rPr>
                <w:rFonts w:ascii="Calibri" w:eastAsia="Times New Roman" w:hAnsi="Calibri" w:cs="Times New Roman"/>
                <w:lang w:eastAsia="en-GB"/>
              </w:rPr>
              <w:t xml:space="preserve">All requests to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 xml:space="preserve">Business Intelligence team for new reports are made using </w:t>
            </w:r>
            <w:proofErr w:type="spellStart"/>
            <w:r w:rsidRPr="00B96D0C">
              <w:rPr>
                <w:rFonts w:ascii="Calibri" w:eastAsia="Times New Roman" w:hAnsi="Calibri" w:cs="Times New Roman"/>
                <w:lang w:eastAsia="en-GB"/>
              </w:rPr>
              <w:t>Redmine</w:t>
            </w:r>
            <w:proofErr w:type="spellEnd"/>
            <w:r w:rsidRPr="00B96D0C">
              <w:rPr>
                <w:rFonts w:ascii="Calibri" w:eastAsia="Times New Roman" w:hAnsi="Calibri" w:cs="Times New Roman"/>
                <w:lang w:eastAsia="en-GB"/>
              </w:rPr>
              <w:t xml:space="preserve"> and </w:t>
            </w:r>
            <w:r>
              <w:rPr>
                <w:rFonts w:ascii="Calibri" w:eastAsia="Times New Roman" w:hAnsi="Calibri" w:cs="Times New Roman"/>
                <w:lang w:eastAsia="en-GB"/>
              </w:rPr>
              <w:t xml:space="preserve">are </w:t>
            </w:r>
            <w:r w:rsidRPr="00B96D0C">
              <w:rPr>
                <w:rFonts w:ascii="Calibri" w:eastAsia="Times New Roman" w:hAnsi="Calibri" w:cs="Times New Roman"/>
                <w:lang w:eastAsia="en-GB"/>
              </w:rPr>
              <w:t xml:space="preserve">closely monitored. Requests will be challenged/prioritised and potentially refused in order to provide capacity in </w:t>
            </w:r>
            <w:r>
              <w:rPr>
                <w:rFonts w:ascii="Calibri" w:eastAsia="Times New Roman" w:hAnsi="Calibri" w:cs="Times New Roman"/>
                <w:lang w:eastAsia="en-GB"/>
              </w:rPr>
              <w:t xml:space="preserve">the </w:t>
            </w:r>
            <w:r w:rsidRPr="00B96D0C">
              <w:rPr>
                <w:rFonts w:ascii="Calibri" w:eastAsia="Times New Roman" w:hAnsi="Calibri" w:cs="Times New Roman"/>
                <w:lang w:eastAsia="en-GB"/>
              </w:rPr>
              <w:t>Business Intelligence team to test the core systems at peak periods.</w:t>
            </w:r>
          </w:p>
          <w:p w:rsidR="00973666" w:rsidRDefault="005C4029"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CMT and Executive Directors have been alerted that additional resource will be needed to analyse consultation responses with a clear time table for the work.</w:t>
            </w:r>
          </w:p>
          <w:p w:rsidR="00BF0502" w:rsidRPr="00CD59B5" w:rsidRDefault="005C4029" w:rsidP="00BF0502">
            <w:pPr>
              <w:pStyle w:val="ListParagraph"/>
              <w:numPr>
                <w:ilvl w:val="0"/>
                <w:numId w:val="4"/>
              </w:numPr>
              <w:rPr>
                <w:rFonts w:ascii="Arial" w:hAnsi="Arial" w:cs="Arial"/>
                <w:sz w:val="20"/>
                <w:szCs w:val="20"/>
              </w:rPr>
            </w:pPr>
            <w:r w:rsidRPr="00CD59B5">
              <w:rPr>
                <w:rFonts w:ascii="Arial" w:hAnsi="Arial" w:cs="Arial"/>
                <w:sz w:val="20"/>
                <w:szCs w:val="20"/>
              </w:rPr>
              <w:t>On 30 October CMT approved the development of a business intelligence analytics solution proof of concept.  We are aiming for this to be in place by 31</w:t>
            </w:r>
            <w:r w:rsidRPr="00CD59B5">
              <w:rPr>
                <w:rFonts w:ascii="Arial" w:hAnsi="Arial" w:cs="Arial"/>
                <w:sz w:val="20"/>
                <w:szCs w:val="20"/>
                <w:vertAlign w:val="superscript"/>
              </w:rPr>
              <w:t>st</w:t>
            </w:r>
            <w:r w:rsidRPr="00CD59B5">
              <w:rPr>
                <w:rFonts w:ascii="Arial" w:hAnsi="Arial" w:cs="Arial"/>
                <w:sz w:val="20"/>
                <w:szCs w:val="20"/>
              </w:rPr>
              <w:t xml:space="preserve"> March 2020.  The proof of concept will provide a suite of dashboards relating to adult domiciliary care provision and will replace the community assessment and throughput tracker.  This will then be a model for </w:t>
            </w:r>
            <w:r w:rsidRPr="00CD59B5">
              <w:rPr>
                <w:rFonts w:ascii="Arial" w:hAnsi="Arial" w:cs="Arial"/>
                <w:sz w:val="20"/>
                <w:szCs w:val="20"/>
              </w:rPr>
              <w:lastRenderedPageBreak/>
              <w:t>the further development of BI analytics.  A data quality dashboard is included which will support work to improve data quality.</w:t>
            </w:r>
          </w:p>
          <w:p w:rsidR="00BF0502" w:rsidRPr="00ED0611" w:rsidRDefault="00C76B61" w:rsidP="00BF0502">
            <w:pPr>
              <w:pStyle w:val="ListParagraph"/>
              <w:spacing w:after="0" w:line="240" w:lineRule="auto"/>
              <w:ind w:left="360"/>
              <w:rPr>
                <w:rFonts w:ascii="Calibri" w:eastAsia="Times New Roman" w:hAnsi="Calibri" w:cs="Times New Roman"/>
                <w:lang w:eastAsia="en-GB"/>
              </w:rPr>
            </w:pPr>
          </w:p>
          <w:p w:rsidR="00973666" w:rsidRDefault="005C4029" w:rsidP="00BD6662">
            <w:pPr>
              <w:pStyle w:val="ListParagraph"/>
              <w:numPr>
                <w:ilvl w:val="0"/>
                <w:numId w:val="41"/>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Workshops have taken place with the Business Intelligence Service, BTLS and Core Business Systems to identify   and understand how accurate data will assist. The outcome of these workshops will form the basis of requirements for how the council manages reporting in the future. This will be an integral part of the Digital Strategy. </w:t>
            </w:r>
          </w:p>
          <w:p w:rsidR="00D94580" w:rsidRPr="00CD59B5" w:rsidRDefault="005C4029" w:rsidP="00BD6662">
            <w:pPr>
              <w:pStyle w:val="ListParagraph"/>
              <w:numPr>
                <w:ilvl w:val="0"/>
                <w:numId w:val="41"/>
              </w:numPr>
              <w:rPr>
                <w:rFonts w:ascii="Arial" w:hAnsi="Arial" w:cs="Arial"/>
                <w:sz w:val="20"/>
                <w:szCs w:val="20"/>
              </w:rPr>
            </w:pPr>
            <w:r w:rsidRPr="00CD59B5">
              <w:rPr>
                <w:rFonts w:ascii="Arial" w:hAnsi="Arial" w:cs="Arial"/>
                <w:sz w:val="20"/>
                <w:szCs w:val="20"/>
              </w:rPr>
              <w:t>Digital delivery plan in place</w:t>
            </w:r>
          </w:p>
          <w:p w:rsidR="00D94580" w:rsidRPr="00D94580" w:rsidRDefault="00C76B61" w:rsidP="00D94580">
            <w:pPr>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973666" w:rsidRPr="00865C09" w:rsidRDefault="005C4029" w:rsidP="00145D2B">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r>
              <w:rPr>
                <w:rFonts w:ascii="Calibri" w:eastAsia="Times New Roman" w:hAnsi="Calibri" w:cs="Times New Roman"/>
                <w:color w:val="000000"/>
                <w:lang w:eastAsia="en-GB"/>
              </w:rPr>
              <w:t xml:space="preserve"> Major/ possible</w:t>
            </w:r>
          </w:p>
        </w:tc>
        <w:tc>
          <w:tcPr>
            <w:tcW w:w="1134" w:type="dxa"/>
            <w:tcBorders>
              <w:top w:val="nil"/>
              <w:left w:val="nil"/>
              <w:bottom w:val="single" w:sz="4" w:space="0" w:color="auto"/>
              <w:right w:val="single" w:sz="4" w:space="0" w:color="auto"/>
            </w:tcBorders>
            <w:shd w:val="clear" w:color="auto" w:fill="auto"/>
            <w:hideMark/>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973666" w:rsidRPr="00865C09" w:rsidRDefault="005C4029" w:rsidP="00CD59B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811ED1" w:rsidTr="00100E45">
        <w:trPr>
          <w:trHeight w:val="565"/>
        </w:trPr>
        <w:tc>
          <w:tcPr>
            <w:tcW w:w="1691" w:type="dxa"/>
            <w:tcBorders>
              <w:top w:val="nil"/>
              <w:left w:val="single" w:sz="4" w:space="0" w:color="auto"/>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mplement</w:t>
            </w:r>
            <w:r>
              <w:rPr>
                <w:rFonts w:ascii="Calibri" w:eastAsia="Times New Roman" w:hAnsi="Calibri" w:cs="Times New Roman"/>
                <w:color w:val="000000"/>
                <w:lang w:eastAsia="en-GB"/>
              </w:rPr>
              <w:t xml:space="preserve"> </w:t>
            </w:r>
            <w:r w:rsidRPr="003F0935">
              <w:rPr>
                <w:rFonts w:ascii="Calibri" w:eastAsia="Times New Roman" w:hAnsi="Calibri" w:cs="Times New Roman"/>
                <w:color w:val="000000"/>
                <w:lang w:eastAsia="en-GB"/>
              </w:rPr>
              <w:t xml:space="preserve">/maintain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559"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410" w:type="dxa"/>
            <w:tcBorders>
              <w:top w:val="nil"/>
              <w:left w:val="nil"/>
              <w:bottom w:val="single" w:sz="4" w:space="0" w:color="auto"/>
              <w:right w:val="single" w:sz="4" w:space="0" w:color="auto"/>
            </w:tcBorders>
            <w:shd w:val="clear" w:color="auto" w:fill="auto"/>
          </w:tcPr>
          <w:p w:rsidR="00973666"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973666" w:rsidRPr="007325B9"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973666"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973666" w:rsidRPr="007325B9"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ensure that services work to new practices in a consistent way so as to maximise the benefit from </w:t>
            </w:r>
            <w:r w:rsidRPr="007325B9">
              <w:rPr>
                <w:rFonts w:ascii="Calibri" w:eastAsia="Times New Roman" w:hAnsi="Calibri" w:cs="Times New Roman"/>
                <w:lang w:eastAsia="en-GB"/>
              </w:rPr>
              <w:lastRenderedPageBreak/>
              <w:t xml:space="preserve">investment in new technology.    </w:t>
            </w:r>
          </w:p>
          <w:p w:rsidR="00973666" w:rsidRPr="007325B9"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reporting arrangements.  Statutory returns will be compromised, so incorrect performance will be reported nationally. </w:t>
            </w:r>
          </w:p>
          <w:p w:rsidR="00973666"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resources to work priorities.  </w:t>
            </w:r>
          </w:p>
          <w:p w:rsidR="00973666"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100E45" w:rsidRDefault="005C4029" w:rsidP="00BD6662">
            <w:pPr>
              <w:pStyle w:val="ListParagraph"/>
              <w:numPr>
                <w:ilvl w:val="0"/>
                <w:numId w:val="34"/>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OFSTED/CQC/LGA and other external organisations will be using inaccurate information to judge performance.</w:t>
            </w:r>
          </w:p>
          <w:p w:rsidR="00100E45" w:rsidRDefault="00C76B61" w:rsidP="00100E45">
            <w:pPr>
              <w:pStyle w:val="ListParagraph"/>
              <w:spacing w:after="240" w:line="240" w:lineRule="auto"/>
              <w:ind w:left="360"/>
              <w:rPr>
                <w:rFonts w:ascii="Calibri" w:eastAsia="Times New Roman" w:hAnsi="Calibri" w:cs="Times New Roman"/>
                <w:lang w:eastAsia="en-GB"/>
              </w:rPr>
            </w:pPr>
          </w:p>
          <w:p w:rsidR="00973666" w:rsidRDefault="005C4029" w:rsidP="00100E45">
            <w:pPr>
              <w:pStyle w:val="ListParagraph"/>
              <w:spacing w:after="24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 xml:space="preserve">  </w:t>
            </w:r>
          </w:p>
          <w:p w:rsidR="00973666" w:rsidRPr="007325B9" w:rsidRDefault="005C4029" w:rsidP="00BD6662">
            <w:pPr>
              <w:pStyle w:val="ListParagraph"/>
              <w:numPr>
                <w:ilvl w:val="0"/>
                <w:numId w:val="34"/>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Service planning and management will be severely compromised.</w:t>
            </w:r>
          </w:p>
          <w:p w:rsidR="00973666" w:rsidRPr="007325B9" w:rsidRDefault="005C4029" w:rsidP="00BD6662">
            <w:pPr>
              <w:pStyle w:val="ListParagraph"/>
              <w:numPr>
                <w:ilvl w:val="0"/>
                <w:numId w:val="34"/>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The activity and changes required to enable delivery of the service challenges presents a risk to delivery of both the necessary changes but importantly the savings</w:t>
            </w:r>
            <w:r>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973666" w:rsidRPr="00F04809" w:rsidRDefault="005C4029" w:rsidP="00BD6662">
            <w:pPr>
              <w:pStyle w:val="ListParagraph"/>
              <w:numPr>
                <w:ilvl w:val="0"/>
                <w:numId w:val="13"/>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lastRenderedPageBreak/>
              <w:t xml:space="preserve">Roadmaps have been developed for all key major systems.  Governance arrangements in place with full impact assessment carried out for all system changes. </w:t>
            </w:r>
          </w:p>
          <w:p w:rsidR="00973666" w:rsidRPr="00F04809" w:rsidRDefault="005C4029" w:rsidP="00BD6662">
            <w:pPr>
              <w:pStyle w:val="ListParagraph"/>
              <w:numPr>
                <w:ilvl w:val="0"/>
                <w:numId w:val="13"/>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t xml:space="preserve">Central co-ordination, control and monitoring in place which assists in performance management of BTLS.   Corporate wide approach implemented for all system changes involving services, Learning and Development, Business Intelligence etc. on wider impacts and how system changes are managed into the business.  </w:t>
            </w:r>
          </w:p>
          <w:p w:rsidR="00973666" w:rsidRPr="00ED0611" w:rsidRDefault="005C4029" w:rsidP="00BD6662">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Service challenge prioritisation has now taken place alongside existing work plans. Services have given their priorities.</w:t>
            </w:r>
          </w:p>
          <w:p w:rsidR="00973666" w:rsidRPr="00ED0611" w:rsidRDefault="005C4029" w:rsidP="00BD6662">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Sign off arrangements for roadmaps, including prioritisation of work, are in place.  Boards have been established for major system implementations.  </w:t>
            </w:r>
          </w:p>
          <w:p w:rsidR="00973666" w:rsidRPr="00ED0611" w:rsidRDefault="005C4029" w:rsidP="00BD6662">
            <w:pPr>
              <w:pStyle w:val="ListParagraph"/>
              <w:numPr>
                <w:ilvl w:val="0"/>
                <w:numId w:val="40"/>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lastRenderedPageBreak/>
              <w:t xml:space="preserve">Corporate performance information being developed as part of systems implementations though long term reporting tool needs developing and implementing. </w:t>
            </w:r>
            <w:r>
              <w:t xml:space="preserve"> J</w:t>
            </w:r>
            <w:r w:rsidRPr="00EA77B4">
              <w:rPr>
                <w:rFonts w:ascii="Calibri" w:eastAsia="Times New Roman" w:hAnsi="Calibri" w:cs="Times New Roman"/>
                <w:lang w:eastAsia="en-GB"/>
              </w:rPr>
              <w:t xml:space="preserve">oint strategic needs assessment </w:t>
            </w:r>
            <w:r>
              <w:rPr>
                <w:rFonts w:ascii="Calibri" w:eastAsia="Times New Roman" w:hAnsi="Calibri" w:cs="Times New Roman"/>
                <w:lang w:eastAsia="en-GB"/>
              </w:rPr>
              <w:t>(</w:t>
            </w:r>
            <w:r w:rsidRPr="00ED0611">
              <w:rPr>
                <w:rFonts w:ascii="Calibri" w:eastAsia="Times New Roman" w:hAnsi="Calibri" w:cs="Times New Roman"/>
                <w:lang w:eastAsia="en-GB"/>
              </w:rPr>
              <w:t>JSNA</w:t>
            </w:r>
            <w:r>
              <w:rPr>
                <w:rFonts w:ascii="Calibri" w:eastAsia="Times New Roman" w:hAnsi="Calibri" w:cs="Times New Roman"/>
                <w:lang w:eastAsia="en-GB"/>
              </w:rPr>
              <w:t>)</w:t>
            </w:r>
            <w:r w:rsidRPr="00ED0611">
              <w:rPr>
                <w:rFonts w:ascii="Calibri" w:eastAsia="Times New Roman" w:hAnsi="Calibri" w:cs="Times New Roman"/>
                <w:lang w:eastAsia="en-GB"/>
              </w:rPr>
              <w:t xml:space="preserve"> and other needs assessments.  Discussed with various management teams on an ongoing basis.  Weekly provision of information to operational managers for LCS.   </w:t>
            </w:r>
          </w:p>
          <w:p w:rsidR="00973666" w:rsidRPr="00F04809" w:rsidRDefault="005C4029" w:rsidP="00BD6662">
            <w:pPr>
              <w:pStyle w:val="ListParagraph"/>
              <w:numPr>
                <w:ilvl w:val="0"/>
                <w:numId w:val="40"/>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New operating process and procedures developed and implemented to overcome recurring issues/problems - continuous improvement cycle implemented.</w:t>
            </w:r>
          </w:p>
        </w:tc>
        <w:tc>
          <w:tcPr>
            <w:tcW w:w="850"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528" w:type="dxa"/>
            <w:tcBorders>
              <w:top w:val="nil"/>
              <w:left w:val="nil"/>
              <w:bottom w:val="single" w:sz="4" w:space="0" w:color="auto"/>
              <w:right w:val="single" w:sz="4" w:space="0" w:color="auto"/>
            </w:tcBorders>
            <w:shd w:val="clear" w:color="auto" w:fill="auto"/>
          </w:tcPr>
          <w:p w:rsidR="00973666" w:rsidRPr="00CB397A" w:rsidRDefault="005C4029" w:rsidP="00BD6662">
            <w:pPr>
              <w:pStyle w:val="ListParagraph"/>
              <w:numPr>
                <w:ilvl w:val="0"/>
                <w:numId w:val="14"/>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F9771A" w:rsidRPr="00CD59B5" w:rsidRDefault="005C4029" w:rsidP="00BD6662">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New system roadmaps developed to provide more control over system changes. </w:t>
            </w:r>
          </w:p>
          <w:p w:rsidR="00F9771A" w:rsidRPr="00CD59B5" w:rsidRDefault="005C4029" w:rsidP="00BD6662">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The Core Business Systems Team are continually reviewing system requests against council priorities and strategies.</w:t>
            </w:r>
          </w:p>
          <w:p w:rsidR="00F9771A" w:rsidRPr="00CD59B5" w:rsidRDefault="005C4029" w:rsidP="00BD6662">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The establishment of a Quarterly Portfolio Review Board at </w:t>
            </w:r>
            <w:proofErr w:type="spellStart"/>
            <w:r w:rsidRPr="00CD59B5">
              <w:rPr>
                <w:rFonts w:ascii="Calibri" w:eastAsia="Times New Roman" w:hAnsi="Calibri" w:cs="Times New Roman"/>
                <w:color w:val="000000"/>
                <w:lang w:eastAsia="en-GB"/>
              </w:rPr>
              <w:t>HoS</w:t>
            </w:r>
            <w:proofErr w:type="spellEnd"/>
            <w:r w:rsidRPr="00CD59B5">
              <w:rPr>
                <w:rFonts w:ascii="Calibri" w:eastAsia="Times New Roman" w:hAnsi="Calibri" w:cs="Times New Roman"/>
                <w:color w:val="000000"/>
                <w:lang w:eastAsia="en-GB"/>
              </w:rPr>
              <w:t xml:space="preserve"> level will manage issues and escalations.</w:t>
            </w:r>
          </w:p>
          <w:p w:rsidR="00F9771A" w:rsidRPr="00CD59B5" w:rsidRDefault="005C4029" w:rsidP="00BD6662">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Critical incidents escalated within Strategy and Performance and BTLS are effective. </w:t>
            </w:r>
          </w:p>
          <w:p w:rsidR="00F9771A" w:rsidRPr="00CD59B5" w:rsidRDefault="005C4029" w:rsidP="00BD6662">
            <w:pPr>
              <w:pStyle w:val="ListParagraph"/>
              <w:numPr>
                <w:ilvl w:val="0"/>
                <w:numId w:val="46"/>
              </w:numPr>
              <w:spacing w:after="240" w:line="240" w:lineRule="auto"/>
              <w:rPr>
                <w:rFonts w:ascii="Calibri" w:eastAsia="Times New Roman" w:hAnsi="Calibri" w:cs="Times New Roman"/>
                <w:color w:val="000000"/>
                <w:lang w:eastAsia="en-GB"/>
              </w:rPr>
            </w:pPr>
            <w:r w:rsidRPr="00CD59B5">
              <w:rPr>
                <w:rFonts w:ascii="Calibri" w:eastAsia="Times New Roman" w:hAnsi="Calibri" w:cs="Times New Roman"/>
                <w:color w:val="000000"/>
                <w:lang w:eastAsia="en-GB"/>
              </w:rPr>
              <w:t xml:space="preserve">As part of service challenge a review of support for the Core Systems is underway. </w:t>
            </w:r>
          </w:p>
          <w:p w:rsidR="00F9771A" w:rsidRPr="00F9771A" w:rsidRDefault="00C76B61" w:rsidP="00F9771A">
            <w:pPr>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973666" w:rsidRPr="00865C09" w:rsidRDefault="005C4029"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 possible</w:t>
            </w:r>
          </w:p>
        </w:tc>
        <w:tc>
          <w:tcPr>
            <w:tcW w:w="1134" w:type="dxa"/>
            <w:tcBorders>
              <w:top w:val="nil"/>
              <w:left w:val="nil"/>
              <w:bottom w:val="single" w:sz="4" w:space="0" w:color="auto"/>
              <w:right w:val="single" w:sz="4" w:space="0" w:color="auto"/>
            </w:tcBorders>
            <w:shd w:val="clear" w:color="auto" w:fill="auto"/>
          </w:tcPr>
          <w:p w:rsidR="00973666" w:rsidRDefault="005C4029" w:rsidP="00CD59B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Strategy &amp; Performance</w:t>
            </w:r>
          </w:p>
        </w:tc>
        <w:tc>
          <w:tcPr>
            <w:tcW w:w="2093" w:type="dxa"/>
            <w:tcBorders>
              <w:top w:val="nil"/>
              <w:left w:val="nil"/>
              <w:bottom w:val="single" w:sz="4" w:space="0" w:color="auto"/>
              <w:right w:val="single" w:sz="4" w:space="0" w:color="auto"/>
            </w:tcBorders>
            <w:shd w:val="clear" w:color="auto" w:fill="auto"/>
          </w:tcPr>
          <w:p w:rsidR="00973666" w:rsidRPr="00123D3E" w:rsidRDefault="005C4029" w:rsidP="009511DF">
            <w:pPr>
              <w:spacing w:after="0" w:line="240" w:lineRule="auto"/>
              <w:rPr>
                <w:rFonts w:ascii="Calibri" w:eastAsia="Times New Roman" w:hAnsi="Calibri" w:cs="Times New Roman"/>
                <w:lang w:eastAsia="en-GB"/>
              </w:rPr>
            </w:pPr>
            <w:r w:rsidRPr="00123D3E">
              <w:rPr>
                <w:rFonts w:ascii="Calibri" w:eastAsia="Times New Roman" w:hAnsi="Calibri" w:cs="Times New Roman"/>
                <w:lang w:eastAsia="en-GB"/>
              </w:rPr>
              <w:t>Risk being managed downwards</w:t>
            </w:r>
          </w:p>
          <w:p w:rsidR="00973666" w:rsidRPr="00123D3E" w:rsidRDefault="00C76B61" w:rsidP="009511DF">
            <w:pPr>
              <w:spacing w:after="0" w:line="240" w:lineRule="auto"/>
              <w:rPr>
                <w:rFonts w:ascii="Calibri" w:eastAsia="Times New Roman" w:hAnsi="Calibri" w:cs="Times New Roman"/>
                <w:color w:val="FF0000"/>
                <w:lang w:eastAsia="en-GB"/>
              </w:rPr>
            </w:pPr>
          </w:p>
          <w:p w:rsidR="00973666" w:rsidRPr="00123D3E" w:rsidRDefault="00C76B61" w:rsidP="009511DF">
            <w:pPr>
              <w:rPr>
                <w:color w:val="FF0000"/>
              </w:rPr>
            </w:pPr>
          </w:p>
        </w:tc>
      </w:tr>
      <w:tr w:rsidR="00811ED1" w:rsidTr="00100E45">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A2405B" w:rsidRDefault="005C4029"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CR8</w:t>
            </w:r>
          </w:p>
        </w:tc>
        <w:tc>
          <w:tcPr>
            <w:tcW w:w="1843"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Delivering major projects/schemes on time and within budget</w:t>
            </w:r>
          </w:p>
        </w:tc>
        <w:tc>
          <w:tcPr>
            <w:tcW w:w="1559"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973666" w:rsidRPr="007325B9" w:rsidRDefault="005C4029" w:rsidP="00BD6662">
            <w:pPr>
              <w:pStyle w:val="ListParagraph"/>
              <w:numPr>
                <w:ilvl w:val="0"/>
                <w:numId w:val="33"/>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Scheme viability in doubt due to speculative estimating and project management</w:t>
            </w:r>
          </w:p>
          <w:p w:rsidR="00973666" w:rsidRPr="007325B9" w:rsidRDefault="005C4029" w:rsidP="00BD6662">
            <w:pPr>
              <w:pStyle w:val="ListParagraph"/>
              <w:numPr>
                <w:ilvl w:val="0"/>
                <w:numId w:val="33"/>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973666" w:rsidRPr="00A2405B" w:rsidRDefault="00C76B61" w:rsidP="009511DF">
            <w:pPr>
              <w:spacing w:after="0" w:line="240" w:lineRule="auto"/>
              <w:rPr>
                <w:rFonts w:ascii="Calibri" w:eastAsia="Times New Roman" w:hAnsi="Calibri" w:cs="Times New Roman"/>
                <w:lang w:eastAsia="en-GB"/>
              </w:rPr>
            </w:pPr>
          </w:p>
          <w:p w:rsidR="00973666" w:rsidRPr="00A2405B" w:rsidRDefault="00C76B61"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973666" w:rsidRPr="00A2405B" w:rsidRDefault="005C4029" w:rsidP="009511DF">
            <w:pPr>
              <w:pStyle w:val="ListParagraph"/>
              <w:numPr>
                <w:ilvl w:val="0"/>
                <w:numId w:val="2"/>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973666" w:rsidRPr="00A2405B" w:rsidRDefault="005C4029"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Improved approach adopted regarding the deliverability of current and future schemes. These include:</w:t>
            </w:r>
          </w:p>
          <w:p w:rsidR="00973666" w:rsidRPr="00A2405B" w:rsidRDefault="005C4029"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973666" w:rsidRPr="00A2405B" w:rsidRDefault="005C4029"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Routine updating of cost estimates</w:t>
            </w:r>
          </w:p>
          <w:p w:rsidR="00973666" w:rsidRPr="00A2405B" w:rsidRDefault="005C4029"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973666" w:rsidRPr="00A2405B" w:rsidRDefault="005C4029" w:rsidP="009511DF">
            <w:pPr>
              <w:pStyle w:val="ListParagraph"/>
              <w:numPr>
                <w:ilvl w:val="0"/>
                <w:numId w:val="2"/>
              </w:numPr>
              <w:spacing w:after="0" w:line="240" w:lineRule="auto"/>
              <w:rPr>
                <w:rFonts w:ascii="Calibri" w:eastAsia="Times New Roman" w:hAnsi="Calibri" w:cs="Times New Roman"/>
                <w:lang w:eastAsia="en-GB"/>
              </w:rPr>
            </w:pPr>
            <w:r w:rsidRPr="00A2405B">
              <w:rPr>
                <w:rFonts w:cs="Arial"/>
                <w:iCs/>
              </w:rPr>
              <w:t xml:space="preserve">Governance of the capital programme has been strengthened under the auspices of the Capital Board where responsibility for oversight and challenge </w:t>
            </w:r>
            <w:r w:rsidRPr="00A2405B">
              <w:rPr>
                <w:rFonts w:cs="Arial"/>
                <w:iCs/>
              </w:rPr>
              <w:lastRenderedPageBreak/>
              <w:t>of cost estimates and capital budgets sits. </w:t>
            </w:r>
          </w:p>
          <w:p w:rsidR="00973666" w:rsidRPr="00A2405B" w:rsidRDefault="005C4029"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973666" w:rsidRPr="00A2405B" w:rsidRDefault="005C4029" w:rsidP="009511DF">
            <w:pPr>
              <w:pStyle w:val="ListParagraph"/>
              <w:numPr>
                <w:ilvl w:val="0"/>
                <w:numId w:val="2"/>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850"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lastRenderedPageBreak/>
              <w:t>16</w:t>
            </w:r>
          </w:p>
        </w:tc>
        <w:tc>
          <w:tcPr>
            <w:tcW w:w="5528" w:type="dxa"/>
            <w:tcBorders>
              <w:top w:val="nil"/>
              <w:left w:val="nil"/>
              <w:bottom w:val="single" w:sz="4" w:space="0" w:color="auto"/>
              <w:right w:val="single" w:sz="4" w:space="0" w:color="auto"/>
            </w:tcBorders>
            <w:shd w:val="clear" w:color="auto" w:fill="auto"/>
          </w:tcPr>
          <w:p w:rsidR="00973666" w:rsidRPr="00A2405B" w:rsidRDefault="005C4029" w:rsidP="009511DF">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Active project and programme management including:</w:t>
            </w:r>
          </w:p>
          <w:p w:rsidR="00973666" w:rsidRPr="00A2405B" w:rsidRDefault="00C76B61" w:rsidP="009511DF">
            <w:pPr>
              <w:spacing w:after="0" w:line="252" w:lineRule="auto"/>
              <w:rPr>
                <w:rFonts w:cs="Arial"/>
                <w:iCs/>
              </w:rPr>
            </w:pPr>
          </w:p>
          <w:p w:rsidR="00973666" w:rsidRPr="00A2405B" w:rsidRDefault="005C4029" w:rsidP="009511DF">
            <w:pPr>
              <w:pStyle w:val="ListParagraph"/>
              <w:numPr>
                <w:ilvl w:val="1"/>
                <w:numId w:val="3"/>
              </w:numPr>
              <w:spacing w:after="0" w:line="252" w:lineRule="auto"/>
              <w:rPr>
                <w:rFonts w:cs="Arial"/>
                <w:iCs/>
              </w:rPr>
            </w:pPr>
            <w:r w:rsidRPr="00A2405B">
              <w:rPr>
                <w:rFonts w:cs="Arial"/>
                <w:iCs/>
              </w:rPr>
              <w:t>Detailed monitoring of the delivery programme through 2019/20 to ensure slippage is reported in a timely manner and a robust level of challenge is provided to programme and project managers to ensure delivery remains on track.</w:t>
            </w:r>
          </w:p>
          <w:p w:rsidR="00973666" w:rsidRPr="00A2405B" w:rsidRDefault="005C4029" w:rsidP="009511DF">
            <w:pPr>
              <w:pStyle w:val="ListParagraph"/>
              <w:numPr>
                <w:ilvl w:val="1"/>
                <w:numId w:val="3"/>
              </w:numPr>
              <w:spacing w:after="0" w:line="252" w:lineRule="auto"/>
              <w:rPr>
                <w:rFonts w:cs="Arial"/>
              </w:rPr>
            </w:pPr>
            <w:r w:rsidRPr="00A2405B">
              <w:rPr>
                <w:rFonts w:cs="Arial"/>
                <w:iCs/>
              </w:rPr>
              <w:t>Performance reports developed to enable the Capital Board to undertake this monitoring and challenge</w:t>
            </w:r>
            <w:r w:rsidRPr="00A2405B">
              <w:rPr>
                <w:rFonts w:cs="Arial"/>
              </w:rPr>
              <w:t xml:space="preserve">.   </w:t>
            </w:r>
          </w:p>
          <w:p w:rsidR="00973666" w:rsidRDefault="00C76B61" w:rsidP="00AA24B4">
            <w:pPr>
              <w:autoSpaceDE w:val="0"/>
              <w:autoSpaceDN w:val="0"/>
              <w:adjustRightInd w:val="0"/>
              <w:spacing w:after="0" w:line="240" w:lineRule="auto"/>
              <w:rPr>
                <w:rFonts w:eastAsia="Times New Roman" w:cs="Times New Roman"/>
                <w:lang w:eastAsia="en-GB"/>
              </w:rPr>
            </w:pPr>
          </w:p>
          <w:p w:rsidR="00AA24B4" w:rsidRPr="00AA24B4" w:rsidRDefault="005C4029" w:rsidP="00AA24B4">
            <w:pPr>
              <w:pStyle w:val="ListParagraph"/>
              <w:numPr>
                <w:ilvl w:val="0"/>
                <w:numId w:val="3"/>
              </w:numPr>
              <w:autoSpaceDE w:val="0"/>
              <w:autoSpaceDN w:val="0"/>
              <w:adjustRightInd w:val="0"/>
              <w:spacing w:after="0" w:line="240" w:lineRule="auto"/>
              <w:rPr>
                <w:rFonts w:eastAsia="Times New Roman" w:cs="Times New Roman"/>
                <w:lang w:eastAsia="en-GB"/>
              </w:rPr>
            </w:pPr>
            <w:r w:rsidRPr="00CD59B5">
              <w:rPr>
                <w:rFonts w:eastAsia="Times New Roman" w:cs="Times New Roman"/>
                <w:lang w:eastAsia="en-GB"/>
              </w:rPr>
              <w:t xml:space="preserve">The Head of Internal Audit recently reported to Audit, Risk and Governance Committee that a lot of work has been undertaken on the asset management strategy that will underpin both the capital strategy and the </w:t>
            </w:r>
            <w:r w:rsidRPr="00CD59B5">
              <w:rPr>
                <w:rFonts w:eastAsia="Times New Roman" w:cs="Times New Roman"/>
                <w:lang w:eastAsia="en-GB"/>
              </w:rPr>
              <w:lastRenderedPageBreak/>
              <w:t>development of a risk register for the capital programme. Having gained a more comprehensive understanding of the risks involved in the capital programme and the mitigating controls in place, senior finance managers will now finalise the risk register within the next three months</w:t>
            </w:r>
          </w:p>
        </w:tc>
        <w:tc>
          <w:tcPr>
            <w:tcW w:w="993" w:type="dxa"/>
            <w:tcBorders>
              <w:top w:val="nil"/>
              <w:left w:val="nil"/>
              <w:bottom w:val="single" w:sz="4" w:space="0" w:color="auto"/>
              <w:right w:val="single" w:sz="4" w:space="0" w:color="auto"/>
            </w:tcBorders>
            <w:shd w:val="clear" w:color="auto" w:fill="auto"/>
          </w:tcPr>
          <w:p w:rsidR="00973666" w:rsidRPr="00A2405B" w:rsidRDefault="005C4029" w:rsidP="00145D2B">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lastRenderedPageBreak/>
              <w:t>12 Major/</w:t>
            </w:r>
            <w:r>
              <w:rPr>
                <w:rFonts w:ascii="Calibri" w:eastAsia="Times New Roman" w:hAnsi="Calibri" w:cs="Times New Roman"/>
                <w:lang w:eastAsia="en-GB"/>
              </w:rPr>
              <w:t xml:space="preserve"> </w:t>
            </w:r>
            <w:r w:rsidRPr="00A2405B">
              <w:rPr>
                <w:rFonts w:ascii="Calibri" w:eastAsia="Times New Roman" w:hAnsi="Calibri" w:cs="Times New Roman"/>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A2405B" w:rsidRDefault="005C4029" w:rsidP="00CD59B5">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 xml:space="preserve">Exec Director Growth, </w:t>
            </w:r>
            <w:r>
              <w:rPr>
                <w:rFonts w:ascii="Calibri" w:eastAsia="Times New Roman" w:hAnsi="Calibri" w:cs="Times New Roman"/>
                <w:lang w:eastAsia="en-GB"/>
              </w:rPr>
              <w:t>Environment &amp; Transport</w:t>
            </w:r>
          </w:p>
        </w:tc>
        <w:tc>
          <w:tcPr>
            <w:tcW w:w="2093" w:type="dxa"/>
            <w:tcBorders>
              <w:top w:val="nil"/>
              <w:left w:val="nil"/>
              <w:bottom w:val="single" w:sz="4" w:space="0" w:color="auto"/>
              <w:right w:val="single" w:sz="4" w:space="0" w:color="auto"/>
            </w:tcBorders>
            <w:shd w:val="clear" w:color="auto" w:fill="auto"/>
          </w:tcPr>
          <w:p w:rsidR="00973666" w:rsidRPr="00A2405B" w:rsidRDefault="005C4029" w:rsidP="009511DF">
            <w:pPr>
              <w:rPr>
                <w:rFonts w:eastAsia="Times New Roman" w:cs="Times New Roman"/>
                <w:lang w:eastAsia="en-GB"/>
              </w:rPr>
            </w:pPr>
            <w:r w:rsidRPr="00A2405B">
              <w:rPr>
                <w:rFonts w:eastAsia="Times New Roman" w:cs="Times New Roman"/>
                <w:lang w:eastAsia="en-GB"/>
              </w:rPr>
              <w:t>Level</w:t>
            </w:r>
          </w:p>
        </w:tc>
      </w:tr>
      <w:tr w:rsidR="00811ED1" w:rsidTr="00100E45">
        <w:trPr>
          <w:trHeight w:val="1500"/>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559"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People/ </w:t>
            </w: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Default="005C4029" w:rsidP="00BD6662">
            <w:pPr>
              <w:pStyle w:val="ListParagraph"/>
              <w:numPr>
                <w:ilvl w:val="0"/>
                <w:numId w:val="35"/>
              </w:numPr>
              <w:spacing w:after="0" w:line="240" w:lineRule="auto"/>
              <w:rPr>
                <w:rFonts w:cs="Arial"/>
              </w:rPr>
            </w:pPr>
            <w:r w:rsidRPr="007325B9">
              <w:rPr>
                <w:rFonts w:cs="Arial"/>
              </w:rPr>
              <w:t xml:space="preserve">Not providing adequate service which places the </w:t>
            </w:r>
            <w:r>
              <w:rPr>
                <w:rFonts w:cs="Arial"/>
              </w:rPr>
              <w:t>local authority a</w:t>
            </w:r>
            <w:r w:rsidRPr="007325B9">
              <w:rPr>
                <w:rFonts w:cs="Arial"/>
              </w:rPr>
              <w:t>t risk of appeals to</w:t>
            </w:r>
            <w:r>
              <w:t xml:space="preserve"> </w:t>
            </w:r>
            <w:r w:rsidRPr="002C7CF2">
              <w:rPr>
                <w:rFonts w:cs="Arial"/>
              </w:rPr>
              <w:t>Special Educational Needs and Disability Tribunals</w:t>
            </w:r>
            <w:r>
              <w:rPr>
                <w:rFonts w:cs="Arial"/>
              </w:rPr>
              <w:t xml:space="preserve"> (</w:t>
            </w:r>
            <w:r w:rsidRPr="007325B9">
              <w:rPr>
                <w:rFonts w:cs="Arial"/>
              </w:rPr>
              <w:t>SENDIST</w:t>
            </w:r>
            <w:r>
              <w:rPr>
                <w:rFonts w:cs="Arial"/>
              </w:rPr>
              <w:t>)</w:t>
            </w:r>
            <w:r w:rsidRPr="007325B9">
              <w:rPr>
                <w:rFonts w:cs="Arial"/>
              </w:rPr>
              <w:t xml:space="preserve">, increased reputational risk via complaints corporately and to </w:t>
            </w:r>
            <w:r w:rsidRPr="001874A2">
              <w:rPr>
                <w:rFonts w:cs="Arial"/>
              </w:rPr>
              <w:t xml:space="preserve">Local Government Ombudsman </w:t>
            </w:r>
            <w:r>
              <w:rPr>
                <w:rFonts w:cs="Arial"/>
              </w:rPr>
              <w:t>(</w:t>
            </w:r>
            <w:r w:rsidRPr="007325B9">
              <w:rPr>
                <w:rFonts w:cs="Arial"/>
              </w:rPr>
              <w:t>LGO</w:t>
            </w:r>
            <w:r>
              <w:rPr>
                <w:rFonts w:cs="Arial"/>
              </w:rPr>
              <w:t>)</w:t>
            </w:r>
            <w:r w:rsidRPr="007325B9">
              <w:rPr>
                <w:rFonts w:cs="Arial"/>
              </w:rPr>
              <w:t>.</w:t>
            </w:r>
          </w:p>
          <w:p w:rsidR="00100E45" w:rsidRPr="007325B9" w:rsidRDefault="005C4029" w:rsidP="00BD6662">
            <w:pPr>
              <w:pStyle w:val="ListParagraph"/>
              <w:numPr>
                <w:ilvl w:val="0"/>
                <w:numId w:val="35"/>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100E45" w:rsidRPr="007325B9" w:rsidRDefault="005C4029" w:rsidP="00BD6662">
            <w:pPr>
              <w:pStyle w:val="ListParagraph"/>
              <w:numPr>
                <w:ilvl w:val="0"/>
                <w:numId w:val="35"/>
              </w:numPr>
              <w:spacing w:after="0" w:line="240" w:lineRule="auto"/>
              <w:rPr>
                <w:rFonts w:cs="Arial"/>
              </w:rPr>
            </w:pPr>
            <w:r w:rsidRPr="007325B9">
              <w:rPr>
                <w:rFonts w:cs="Arial"/>
              </w:rPr>
              <w:t>The lack of accessibility and quality of information on the local offer</w:t>
            </w:r>
          </w:p>
          <w:p w:rsidR="00973666" w:rsidRPr="007325B9" w:rsidRDefault="005C4029" w:rsidP="00BD6662">
            <w:pPr>
              <w:pStyle w:val="ListParagraph"/>
              <w:numPr>
                <w:ilvl w:val="0"/>
                <w:numId w:val="35"/>
              </w:numPr>
              <w:spacing w:after="0" w:line="240" w:lineRule="auto"/>
              <w:rPr>
                <w:rFonts w:cs="Arial"/>
              </w:rPr>
            </w:pPr>
            <w:r w:rsidRPr="007325B9">
              <w:rPr>
                <w:rFonts w:cs="Arial"/>
              </w:rPr>
              <w:t xml:space="preserve">Unmet need will result in </w:t>
            </w:r>
            <w:r>
              <w:rPr>
                <w:rFonts w:cs="Arial"/>
              </w:rPr>
              <w:t xml:space="preserve">children and young people </w:t>
            </w:r>
            <w:r w:rsidRPr="007325B9">
              <w:rPr>
                <w:rFonts w:cs="Arial"/>
              </w:rPr>
              <w:t>failing to meet their potential and therefore not be supported as positively as possible into adulthood.</w:t>
            </w:r>
          </w:p>
          <w:p w:rsidR="00973666" w:rsidRPr="007325B9" w:rsidRDefault="005C4029" w:rsidP="00BD6662">
            <w:pPr>
              <w:pStyle w:val="ListParagraph"/>
              <w:numPr>
                <w:ilvl w:val="0"/>
                <w:numId w:val="35"/>
              </w:numPr>
              <w:spacing w:after="0" w:line="240" w:lineRule="auto"/>
              <w:rPr>
                <w:rFonts w:cs="Arial"/>
              </w:rPr>
            </w:pPr>
            <w:r w:rsidRPr="007325B9">
              <w:rPr>
                <w:rFonts w:cs="Arial"/>
              </w:rPr>
              <w:t>The failure to recruit and retain staff.</w:t>
            </w:r>
          </w:p>
          <w:p w:rsidR="00973666" w:rsidRPr="007325B9" w:rsidRDefault="00C76B61" w:rsidP="00100E45">
            <w:pPr>
              <w:pStyle w:val="ListParagraph"/>
              <w:spacing w:after="0" w:line="240" w:lineRule="auto"/>
              <w:ind w:left="360"/>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973666" w:rsidRPr="007922B4" w:rsidRDefault="005C4029" w:rsidP="009511DF">
            <w:pPr>
              <w:pStyle w:val="ListParagraph"/>
              <w:numPr>
                <w:ilvl w:val="0"/>
                <w:numId w:val="5"/>
              </w:numPr>
              <w:spacing w:after="0" w:line="240" w:lineRule="auto"/>
              <w:rPr>
                <w:rFonts w:cs="Arial"/>
              </w:rPr>
            </w:pPr>
            <w:r w:rsidRPr="007922B4">
              <w:rPr>
                <w:rFonts w:cs="Arial"/>
              </w:rPr>
              <w:t xml:space="preserve">Following the SEND Local Area Inspection a </w:t>
            </w:r>
            <w:r>
              <w:rPr>
                <w:rFonts w:cs="Arial"/>
              </w:rPr>
              <w:t>Written Statement of Action (</w:t>
            </w:r>
            <w:r w:rsidRPr="007922B4">
              <w:rPr>
                <w:rFonts w:cs="Arial"/>
              </w:rPr>
              <w:t>WSA</w:t>
            </w:r>
            <w:r>
              <w:rPr>
                <w:rFonts w:cs="Arial"/>
              </w:rPr>
              <w:t>)</w:t>
            </w:r>
            <w:r w:rsidRPr="007922B4">
              <w:rPr>
                <w:rFonts w:cs="Arial"/>
              </w:rPr>
              <w:t xml:space="preserve"> has been submitted identify improvements to the service offered by LCC and the Clinical Commissioning Groups. The following areas were identified as requiring action:</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The lack of strategic leadership and vision across the partnership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Leaders’ inaccurate understanding of the local area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Weak joint commissioning arrangements that are not well developed or evaluated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The failure to engage effectively with parents and carers </w:t>
            </w:r>
          </w:p>
          <w:p w:rsidR="00973666" w:rsidRDefault="005C4029" w:rsidP="009511DF">
            <w:pPr>
              <w:pStyle w:val="ListParagraph"/>
              <w:numPr>
                <w:ilvl w:val="1"/>
                <w:numId w:val="5"/>
              </w:numPr>
              <w:spacing w:after="0" w:line="240" w:lineRule="auto"/>
              <w:rPr>
                <w:rFonts w:cs="Arial"/>
              </w:rPr>
            </w:pPr>
            <w:r w:rsidRPr="00797461">
              <w:rPr>
                <w:rFonts w:cs="Arial"/>
              </w:rPr>
              <w:t xml:space="preserve">The confusing, complicated and arbitrary systems and processes of identification </w:t>
            </w:r>
          </w:p>
          <w:p w:rsidR="00973666" w:rsidRPr="00797461" w:rsidRDefault="005C4029" w:rsidP="009511DF">
            <w:pPr>
              <w:pStyle w:val="ListParagraph"/>
              <w:numPr>
                <w:ilvl w:val="1"/>
                <w:numId w:val="5"/>
              </w:numPr>
              <w:spacing w:after="0" w:line="240" w:lineRule="auto"/>
              <w:rPr>
                <w:rFonts w:cs="Arial"/>
              </w:rPr>
            </w:pPr>
            <w:r w:rsidRPr="00797461">
              <w:rPr>
                <w:rFonts w:cs="Arial"/>
              </w:rPr>
              <w:t xml:space="preserve">The endemic weaknesses in the quality of EHC plans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The absence of effective diagnostic pathways for </w:t>
            </w:r>
            <w:r>
              <w:rPr>
                <w:rFonts w:cs="Arial"/>
              </w:rPr>
              <w:t>Autistic Spectrum Disorder (</w:t>
            </w:r>
            <w:r w:rsidRPr="007922B4">
              <w:rPr>
                <w:rFonts w:cs="Arial"/>
              </w:rPr>
              <w:t>ASD</w:t>
            </w:r>
            <w:r>
              <w:rPr>
                <w:rFonts w:cs="Arial"/>
              </w:rPr>
              <w:t>)</w:t>
            </w:r>
            <w:r w:rsidRPr="007922B4">
              <w:rPr>
                <w:rFonts w:cs="Arial"/>
              </w:rPr>
              <w:t xml:space="preserve"> across the local area, and no diagnostic pathway in the north of the area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No effective strategy to improve the outcomes of children and young people who have SEN and/or disabilities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Poor transition arrangements in 0–25 healthcare services  </w:t>
            </w:r>
          </w:p>
          <w:p w:rsidR="00973666" w:rsidRPr="007922B4" w:rsidRDefault="005C4029" w:rsidP="009511DF">
            <w:pPr>
              <w:pStyle w:val="ListParagraph"/>
              <w:numPr>
                <w:ilvl w:val="1"/>
                <w:numId w:val="5"/>
              </w:numPr>
              <w:spacing w:after="0" w:line="240" w:lineRule="auto"/>
              <w:rPr>
                <w:rFonts w:cs="Arial"/>
              </w:rPr>
            </w:pPr>
            <w:r w:rsidRPr="007922B4">
              <w:rPr>
                <w:rFonts w:cs="Arial"/>
              </w:rPr>
              <w:t xml:space="preserve">The disconcerting proportion of children and young people who have an EHC plan or statement of SEN who are permanently excluded from school </w:t>
            </w:r>
          </w:p>
          <w:p w:rsidR="00973666" w:rsidRPr="00AC1646" w:rsidRDefault="005C4029" w:rsidP="009511DF">
            <w:pPr>
              <w:pStyle w:val="ListParagraph"/>
              <w:numPr>
                <w:ilvl w:val="1"/>
                <w:numId w:val="5"/>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p w:rsidR="00973666" w:rsidRPr="00ED0611" w:rsidRDefault="005C4029" w:rsidP="00BD6662">
            <w:pPr>
              <w:pStyle w:val="ListParagraph"/>
              <w:numPr>
                <w:ilvl w:val="0"/>
                <w:numId w:val="42"/>
              </w:numPr>
              <w:spacing w:after="0" w:line="240" w:lineRule="auto"/>
              <w:rPr>
                <w:lang w:eastAsia="en-GB"/>
              </w:rPr>
            </w:pPr>
            <w:r w:rsidRPr="00ED0611">
              <w:rPr>
                <w:lang w:eastAsia="en-GB"/>
              </w:rPr>
              <w:t>The lack of accessibility and quality of information on the local offer</w:t>
            </w:r>
          </w:p>
          <w:p w:rsidR="00973666" w:rsidRPr="00ED0611" w:rsidRDefault="005C4029" w:rsidP="009511DF">
            <w:pPr>
              <w:rPr>
                <w:lang w:eastAsia="en-GB"/>
              </w:rPr>
            </w:pPr>
            <w:r w:rsidRPr="00ED0611">
              <w:rPr>
                <w:lang w:eastAsia="en-GB"/>
              </w:rPr>
              <w:t>Progress on implementation has been monitored by Department for education and NHS England through formal review visits.</w:t>
            </w:r>
          </w:p>
          <w:p w:rsidR="00973666" w:rsidRPr="00ED0611" w:rsidRDefault="005C4029" w:rsidP="009511DF">
            <w:pPr>
              <w:rPr>
                <w:lang w:eastAsia="en-GB"/>
              </w:rPr>
            </w:pPr>
            <w:r w:rsidRPr="00ED0611">
              <w:rPr>
                <w:lang w:eastAsia="en-GB"/>
              </w:rPr>
              <w:t>Significant achievements to date include:</w:t>
            </w:r>
          </w:p>
          <w:p w:rsidR="00973666" w:rsidRPr="00ED0611" w:rsidRDefault="005C4029" w:rsidP="00BD6662">
            <w:pPr>
              <w:pStyle w:val="ListParagraph"/>
              <w:numPr>
                <w:ilvl w:val="0"/>
                <w:numId w:val="43"/>
              </w:numPr>
              <w:spacing w:after="0" w:line="240" w:lineRule="auto"/>
              <w:rPr>
                <w:lang w:eastAsia="en-GB"/>
              </w:rPr>
            </w:pPr>
            <w:r w:rsidRPr="00ED0611">
              <w:rPr>
                <w:lang w:eastAsia="en-GB"/>
              </w:rPr>
              <w:lastRenderedPageBreak/>
              <w:t>Partnership Governance established</w:t>
            </w:r>
          </w:p>
          <w:p w:rsidR="00973666" w:rsidRPr="00ED0611" w:rsidRDefault="005C4029" w:rsidP="00BD6662">
            <w:pPr>
              <w:pStyle w:val="ListParagraph"/>
              <w:numPr>
                <w:ilvl w:val="0"/>
                <w:numId w:val="43"/>
              </w:numPr>
              <w:spacing w:after="0" w:line="240" w:lineRule="auto"/>
              <w:rPr>
                <w:lang w:eastAsia="en-GB"/>
              </w:rPr>
            </w:pPr>
            <w:r w:rsidRPr="00ED0611">
              <w:rPr>
                <w:lang w:eastAsia="en-GB"/>
              </w:rPr>
              <w:t>Partnership Vision and Priorities agreed</w:t>
            </w:r>
          </w:p>
          <w:p w:rsidR="00973666" w:rsidRPr="00ED0611" w:rsidRDefault="005C4029" w:rsidP="00BD6662">
            <w:pPr>
              <w:pStyle w:val="ListParagraph"/>
              <w:numPr>
                <w:ilvl w:val="0"/>
                <w:numId w:val="43"/>
              </w:numPr>
              <w:spacing w:after="0" w:line="240" w:lineRule="auto"/>
              <w:rPr>
                <w:lang w:eastAsia="en-GB"/>
              </w:rPr>
            </w:pPr>
            <w:r w:rsidRPr="00ED0611">
              <w:rPr>
                <w:lang w:eastAsia="en-GB"/>
              </w:rPr>
              <w:t>Improvements to joint commissioning arrangements</w:t>
            </w:r>
          </w:p>
          <w:p w:rsidR="00973666" w:rsidRPr="00ED0611" w:rsidRDefault="005C4029" w:rsidP="00BD6662">
            <w:pPr>
              <w:pStyle w:val="ListParagraph"/>
              <w:numPr>
                <w:ilvl w:val="0"/>
                <w:numId w:val="43"/>
              </w:numPr>
              <w:spacing w:after="0" w:line="240" w:lineRule="auto"/>
              <w:rPr>
                <w:lang w:eastAsia="en-GB"/>
              </w:rPr>
            </w:pPr>
            <w:r w:rsidRPr="00ED0611">
              <w:rPr>
                <w:lang w:eastAsia="en-GB"/>
              </w:rPr>
              <w:t>Pan Lancashire Neurodevelopmental Assessment and Diagnostic Pathway agreed</w:t>
            </w:r>
          </w:p>
          <w:p w:rsidR="00973666" w:rsidRPr="00ED0611" w:rsidRDefault="005C4029" w:rsidP="00BD6662">
            <w:pPr>
              <w:pStyle w:val="ListParagraph"/>
              <w:numPr>
                <w:ilvl w:val="0"/>
                <w:numId w:val="43"/>
              </w:numPr>
              <w:spacing w:after="0" w:line="240" w:lineRule="auto"/>
              <w:rPr>
                <w:lang w:eastAsia="en-GB"/>
              </w:rPr>
            </w:pPr>
            <w:r w:rsidRPr="00ED0611">
              <w:rPr>
                <w:lang w:eastAsia="en-GB"/>
              </w:rPr>
              <w:t>Improved engagement with parents and carers</w:t>
            </w:r>
          </w:p>
          <w:p w:rsidR="00973666" w:rsidRPr="00ED0611" w:rsidRDefault="005C4029" w:rsidP="00BD6662">
            <w:pPr>
              <w:pStyle w:val="ListParagraph"/>
              <w:numPr>
                <w:ilvl w:val="0"/>
                <w:numId w:val="43"/>
              </w:numPr>
              <w:spacing w:after="0" w:line="240" w:lineRule="auto"/>
              <w:rPr>
                <w:lang w:eastAsia="en-GB"/>
              </w:rPr>
            </w:pPr>
            <w:r w:rsidRPr="00ED0611">
              <w:rPr>
                <w:lang w:eastAsia="en-GB"/>
              </w:rPr>
              <w:t>Designated Clinical Officers in place across the local area to support parent carers and professionals to access the health care system</w:t>
            </w:r>
          </w:p>
          <w:p w:rsidR="00973666" w:rsidRPr="00ED0611" w:rsidRDefault="005C4029" w:rsidP="00BD6662">
            <w:pPr>
              <w:pStyle w:val="ListParagraph"/>
              <w:numPr>
                <w:ilvl w:val="0"/>
                <w:numId w:val="43"/>
              </w:numPr>
              <w:spacing w:after="0" w:line="240" w:lineRule="auto"/>
              <w:rPr>
                <w:lang w:eastAsia="en-GB"/>
              </w:rPr>
            </w:pPr>
            <w:r w:rsidRPr="00ED0611">
              <w:rPr>
                <w:lang w:eastAsia="en-GB"/>
              </w:rPr>
              <w:t>EHC</w:t>
            </w:r>
            <w:r>
              <w:rPr>
                <w:lang w:eastAsia="en-GB"/>
              </w:rPr>
              <w:t xml:space="preserve"> plan</w:t>
            </w:r>
            <w:r w:rsidRPr="00ED0611">
              <w:rPr>
                <w:lang w:eastAsia="en-GB"/>
              </w:rPr>
              <w:t xml:space="preserve"> process reviewed and Quality Framework agreed</w:t>
            </w:r>
          </w:p>
          <w:p w:rsidR="00973666" w:rsidRPr="00ED0611" w:rsidRDefault="005C4029" w:rsidP="00BD6662">
            <w:pPr>
              <w:pStyle w:val="ListParagraph"/>
              <w:numPr>
                <w:ilvl w:val="0"/>
                <w:numId w:val="43"/>
              </w:numPr>
              <w:spacing w:after="0" w:line="240" w:lineRule="auto"/>
              <w:rPr>
                <w:lang w:eastAsia="en-GB"/>
              </w:rPr>
            </w:pPr>
            <w:r w:rsidRPr="00ED0611">
              <w:rPr>
                <w:lang w:eastAsia="en-GB"/>
              </w:rPr>
              <w:t>Programme of action agreed with schools</w:t>
            </w:r>
          </w:p>
          <w:p w:rsidR="00973666" w:rsidRPr="00ED0611" w:rsidRDefault="005C4029" w:rsidP="00BD6662">
            <w:pPr>
              <w:pStyle w:val="ListParagraph"/>
              <w:numPr>
                <w:ilvl w:val="0"/>
                <w:numId w:val="43"/>
              </w:numPr>
              <w:spacing w:after="0" w:line="240" w:lineRule="auto"/>
              <w:rPr>
                <w:lang w:eastAsia="en-GB"/>
              </w:rPr>
            </w:pPr>
            <w:r w:rsidRPr="00ED0611">
              <w:rPr>
                <w:lang w:eastAsia="en-GB"/>
              </w:rPr>
              <w:t>Training for Governors</w:t>
            </w:r>
          </w:p>
          <w:p w:rsidR="00973666" w:rsidRPr="00AC1646" w:rsidRDefault="00C76B61" w:rsidP="009511DF">
            <w:pPr>
              <w:spacing w:after="0" w:line="240" w:lineRule="auto"/>
              <w:rPr>
                <w:rFonts w:ascii="Calibri" w:eastAsia="Times New Roman" w:hAnsi="Calibri" w:cs="Times New Roman"/>
                <w:color w:val="000000"/>
                <w:lang w:eastAsia="en-GB"/>
              </w:rPr>
            </w:pPr>
          </w:p>
        </w:tc>
        <w:tc>
          <w:tcPr>
            <w:tcW w:w="850"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528" w:type="dxa"/>
            <w:tcBorders>
              <w:top w:val="nil"/>
              <w:left w:val="nil"/>
              <w:bottom w:val="single" w:sz="4" w:space="0" w:color="auto"/>
              <w:right w:val="single" w:sz="4" w:space="0" w:color="auto"/>
            </w:tcBorders>
            <w:shd w:val="clear" w:color="auto" w:fill="auto"/>
          </w:tcPr>
          <w:p w:rsidR="00C30222" w:rsidRPr="00CD59B5" w:rsidRDefault="005C4029" w:rsidP="00C30222">
            <w:r w:rsidRPr="00CD59B5">
              <w:t>The SEND Partnership Board monitors the progress of the 12 areas for action identified within the Written Statement of Action. Each of the actions is addressed under 4 sub- groups:</w:t>
            </w:r>
          </w:p>
          <w:p w:rsidR="00C30222" w:rsidRPr="00CD59B5" w:rsidRDefault="005C4029" w:rsidP="00BD6662">
            <w:pPr>
              <w:pStyle w:val="ListParagraph"/>
              <w:numPr>
                <w:ilvl w:val="0"/>
                <w:numId w:val="47"/>
              </w:numPr>
            </w:pPr>
            <w:r w:rsidRPr="00CD59B5">
              <w:t>Meeting Need</w:t>
            </w:r>
          </w:p>
          <w:p w:rsidR="00C30222" w:rsidRPr="00CD59B5" w:rsidRDefault="005C4029" w:rsidP="00BD6662">
            <w:pPr>
              <w:pStyle w:val="ListParagraph"/>
              <w:numPr>
                <w:ilvl w:val="0"/>
                <w:numId w:val="47"/>
              </w:numPr>
            </w:pPr>
            <w:r w:rsidRPr="00CD59B5">
              <w:t>Equal Partners</w:t>
            </w:r>
          </w:p>
          <w:p w:rsidR="00C30222" w:rsidRPr="00CD59B5" w:rsidRDefault="005C4029" w:rsidP="00BD6662">
            <w:pPr>
              <w:pStyle w:val="ListParagraph"/>
              <w:numPr>
                <w:ilvl w:val="0"/>
                <w:numId w:val="47"/>
              </w:numPr>
            </w:pPr>
            <w:r w:rsidRPr="00CD59B5">
              <w:t>Accessible Services</w:t>
            </w:r>
          </w:p>
          <w:p w:rsidR="00C30222" w:rsidRPr="00CD59B5" w:rsidRDefault="005C4029" w:rsidP="00BD6662">
            <w:pPr>
              <w:pStyle w:val="ListParagraph"/>
              <w:numPr>
                <w:ilvl w:val="0"/>
                <w:numId w:val="47"/>
              </w:numPr>
            </w:pPr>
            <w:r w:rsidRPr="00CD59B5">
              <w:t>Achieving Success</w:t>
            </w:r>
          </w:p>
          <w:p w:rsidR="00C30222" w:rsidRPr="00CD59B5" w:rsidRDefault="005C4029" w:rsidP="00C30222">
            <w:r w:rsidRPr="00CD59B5">
              <w:t>Within these sub groups are specific task and finish groups to support improvement. To accelerate improvement in 5 areas where the pace of improvement has stalled, accelerated plans have been developed.</w:t>
            </w:r>
          </w:p>
          <w:p w:rsidR="00C30222" w:rsidRPr="00CD59B5" w:rsidRDefault="005C4029" w:rsidP="00C30222">
            <w:r w:rsidRPr="00CD59B5">
              <w:t>These areas are;</w:t>
            </w:r>
          </w:p>
          <w:p w:rsidR="00C30222" w:rsidRPr="00CD59B5" w:rsidRDefault="005C4029" w:rsidP="00BD6662">
            <w:pPr>
              <w:pStyle w:val="ListParagraph"/>
              <w:numPr>
                <w:ilvl w:val="0"/>
                <w:numId w:val="48"/>
              </w:numPr>
            </w:pPr>
            <w:r w:rsidRPr="00CD59B5">
              <w:t>Transition</w:t>
            </w:r>
          </w:p>
          <w:p w:rsidR="00C30222" w:rsidRPr="00CD59B5" w:rsidRDefault="005C4029" w:rsidP="00BD6662">
            <w:pPr>
              <w:pStyle w:val="ListParagraph"/>
              <w:numPr>
                <w:ilvl w:val="0"/>
                <w:numId w:val="48"/>
              </w:numPr>
            </w:pPr>
            <w:r w:rsidRPr="00CD59B5">
              <w:t>Neurodevelopmental pathways</w:t>
            </w:r>
          </w:p>
          <w:p w:rsidR="00C30222" w:rsidRPr="00CD59B5" w:rsidRDefault="005C4029" w:rsidP="00BD6662">
            <w:pPr>
              <w:pStyle w:val="ListParagraph"/>
              <w:numPr>
                <w:ilvl w:val="0"/>
                <w:numId w:val="48"/>
              </w:numPr>
            </w:pPr>
            <w:r w:rsidRPr="00CD59B5">
              <w:t>Local Offer</w:t>
            </w:r>
          </w:p>
          <w:p w:rsidR="00C30222" w:rsidRPr="00CD59B5" w:rsidRDefault="005C4029" w:rsidP="00BD6662">
            <w:pPr>
              <w:pStyle w:val="ListParagraph"/>
              <w:numPr>
                <w:ilvl w:val="0"/>
                <w:numId w:val="48"/>
              </w:numPr>
            </w:pPr>
            <w:r w:rsidRPr="00CD59B5">
              <w:t>Educational outcomes</w:t>
            </w:r>
          </w:p>
          <w:p w:rsidR="00C30222" w:rsidRPr="00CD59B5" w:rsidRDefault="005C4029" w:rsidP="00BD6662">
            <w:pPr>
              <w:pStyle w:val="ListParagraph"/>
              <w:numPr>
                <w:ilvl w:val="0"/>
                <w:numId w:val="48"/>
              </w:numPr>
            </w:pPr>
            <w:r w:rsidRPr="00CD59B5">
              <w:t>Quality of Education, Health and Care Plans</w:t>
            </w:r>
          </w:p>
          <w:p w:rsidR="00C30222" w:rsidRPr="00CD59B5" w:rsidRDefault="005C4029" w:rsidP="00C30222">
            <w:r w:rsidRPr="00CD59B5">
              <w:t>An operational group chaired by the Director of Education has been established that monitors the pace of this work with each of the lead officers for each area attending.</w:t>
            </w:r>
          </w:p>
          <w:p w:rsidR="00C30222" w:rsidRPr="00CD59B5" w:rsidRDefault="005C4029" w:rsidP="00C30222">
            <w:r w:rsidRPr="00CD59B5">
              <w:t>An external audit of plans has evidenced improvement in the quality of plans and the support for transition but this remains an area of concern.</w:t>
            </w:r>
          </w:p>
          <w:p w:rsidR="00C30222" w:rsidRPr="00CD59B5" w:rsidRDefault="005C4029" w:rsidP="00C30222">
            <w:r w:rsidRPr="00CD59B5">
              <w:t>A transitions strategy has been drafted that will support a broader focus of transition across children, health and adult services. This group is co -chaired by the Director of Adult Services and Director of Education. Key performance indicators have been agreed to support this work and the Preparation for Adulthood Steering Group will intensify the focus and accountability for delivering against these KPIs.</w:t>
            </w:r>
          </w:p>
          <w:p w:rsidR="00C30222" w:rsidRPr="00CD59B5" w:rsidRDefault="005C4029" w:rsidP="00C30222">
            <w:r w:rsidRPr="00CD59B5">
              <w:t>The governance arrangements for the key strands of work has been streamlined and articulated on a plan on a page so that there is improved clarity and focus to accelerate improvement.</w:t>
            </w:r>
          </w:p>
          <w:p w:rsidR="00C30222" w:rsidRPr="00FB4FA4" w:rsidRDefault="005C4029" w:rsidP="00FB4FA4">
            <w:pPr>
              <w:rPr>
                <w:highlight w:val="cyan"/>
              </w:rPr>
            </w:pPr>
            <w:r w:rsidRPr="00CD59B5">
              <w:t xml:space="preserve">A draft sufficiency strategy to address increased demand for placements is scheduled for Cabinet in January 2020. The strategy will support a strategic plan to better meet need by developing more capacity to support children and </w:t>
            </w:r>
            <w:r w:rsidRPr="00CD59B5">
              <w:lastRenderedPageBreak/>
              <w:t>young people in our Lancashire Schools reducing dependency on high cost out of county provision and reflecting the ambitions of the SEND reforms to place children with SEND in mainstream schools where appropriate.</w:t>
            </w:r>
          </w:p>
        </w:tc>
        <w:tc>
          <w:tcPr>
            <w:tcW w:w="993" w:type="dxa"/>
            <w:tcBorders>
              <w:top w:val="nil"/>
              <w:left w:val="nil"/>
              <w:bottom w:val="single" w:sz="4" w:space="0" w:color="auto"/>
              <w:right w:val="single" w:sz="4" w:space="0" w:color="auto"/>
            </w:tcBorders>
            <w:shd w:val="clear" w:color="auto" w:fill="auto"/>
          </w:tcPr>
          <w:p w:rsidR="00973666" w:rsidRPr="0065629C" w:rsidRDefault="005C4029" w:rsidP="009511DF">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lastRenderedPageBreak/>
              <w:t>12</w:t>
            </w:r>
            <w:r>
              <w:rPr>
                <w:rFonts w:ascii="Calibri" w:eastAsia="Times New Roman" w:hAnsi="Calibri" w:cs="Times New Roman"/>
                <w:lang w:eastAsia="en-GB"/>
              </w:rPr>
              <w:t xml:space="preserve"> Major/ possible</w:t>
            </w:r>
          </w:p>
        </w:tc>
        <w:tc>
          <w:tcPr>
            <w:tcW w:w="1134" w:type="dxa"/>
            <w:tcBorders>
              <w:top w:val="nil"/>
              <w:left w:val="nil"/>
              <w:bottom w:val="single" w:sz="4" w:space="0" w:color="auto"/>
              <w:right w:val="single" w:sz="4" w:space="0" w:color="auto"/>
            </w:tcBorders>
            <w:shd w:val="clear" w:color="auto" w:fill="auto"/>
          </w:tcPr>
          <w:p w:rsidR="00973666" w:rsidRPr="00865C09"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973666" w:rsidRPr="00ED0611" w:rsidRDefault="005C4029" w:rsidP="009511DF">
            <w:pPr>
              <w:rPr>
                <w:lang w:eastAsia="en-GB"/>
              </w:rPr>
            </w:pPr>
            <w:r w:rsidRPr="00ED0611">
              <w:rPr>
                <w:lang w:eastAsia="en-GB"/>
              </w:rPr>
              <w:t xml:space="preserve">Continued positive progress in delivery of the Improvement Plan but with some slippage, clearly highlighted in the Plan, which is monitored through the Partnership Board.  </w:t>
            </w:r>
          </w:p>
          <w:p w:rsidR="00973666" w:rsidRPr="006C4A7D" w:rsidRDefault="00C76B61" w:rsidP="009511DF">
            <w:pPr>
              <w:spacing w:after="0" w:line="240" w:lineRule="auto"/>
              <w:rPr>
                <w:rFonts w:eastAsia="Times New Roman" w:cs="Times New Roman"/>
                <w:color w:val="FF0000"/>
                <w:lang w:eastAsia="en-GB"/>
              </w:rPr>
            </w:pPr>
          </w:p>
        </w:tc>
      </w:tr>
      <w:tr w:rsidR="00811ED1" w:rsidTr="00BE46E5">
        <w:trPr>
          <w:trHeight w:val="11763"/>
        </w:trPr>
        <w:tc>
          <w:tcPr>
            <w:tcW w:w="1691" w:type="dxa"/>
            <w:tcBorders>
              <w:top w:val="nil"/>
              <w:left w:val="single" w:sz="4" w:space="0" w:color="auto"/>
              <w:bottom w:val="single" w:sz="4" w:space="0" w:color="auto"/>
              <w:right w:val="single" w:sz="4" w:space="0" w:color="auto"/>
            </w:tcBorders>
            <w:shd w:val="clear" w:color="auto" w:fill="auto"/>
          </w:tcPr>
          <w:p w:rsidR="00973666" w:rsidRPr="00056450" w:rsidRDefault="005C4029"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CR10</w:t>
            </w:r>
          </w:p>
        </w:tc>
        <w:tc>
          <w:tcPr>
            <w:tcW w:w="1843" w:type="dxa"/>
            <w:tcBorders>
              <w:top w:val="nil"/>
              <w:left w:val="nil"/>
              <w:bottom w:val="single" w:sz="4" w:space="0" w:color="auto"/>
              <w:right w:val="single" w:sz="4" w:space="0" w:color="auto"/>
            </w:tcBorders>
            <w:shd w:val="clear" w:color="auto" w:fill="auto"/>
          </w:tcPr>
          <w:p w:rsidR="00973666" w:rsidRPr="00056450" w:rsidRDefault="005C4029" w:rsidP="009511DF">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559" w:type="dxa"/>
            <w:tcBorders>
              <w:top w:val="nil"/>
              <w:left w:val="nil"/>
              <w:bottom w:val="single" w:sz="4" w:space="0" w:color="auto"/>
              <w:right w:val="single" w:sz="4" w:space="0" w:color="auto"/>
            </w:tcBorders>
            <w:shd w:val="clear" w:color="auto" w:fill="auto"/>
          </w:tcPr>
          <w:p w:rsidR="00973666" w:rsidRPr="00056450"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Organisational</w:t>
            </w:r>
          </w:p>
        </w:tc>
        <w:tc>
          <w:tcPr>
            <w:tcW w:w="2410" w:type="dxa"/>
            <w:tcBorders>
              <w:top w:val="nil"/>
              <w:left w:val="nil"/>
              <w:bottom w:val="single" w:sz="4" w:space="0" w:color="auto"/>
              <w:right w:val="single" w:sz="4" w:space="0" w:color="auto"/>
            </w:tcBorders>
            <w:shd w:val="clear" w:color="auto" w:fill="auto"/>
          </w:tcPr>
          <w:p w:rsidR="00973666" w:rsidRDefault="005C4029" w:rsidP="009511DF">
            <w:pPr>
              <w:pStyle w:val="ListParagraph"/>
              <w:numPr>
                <w:ilvl w:val="0"/>
                <w:numId w:val="5"/>
              </w:numPr>
            </w:pPr>
            <w:r w:rsidRPr="00645720">
              <w:t xml:space="preserve">Failure to achieve Payment by Results targets </w:t>
            </w:r>
            <w:r>
              <w:t>due to</w:t>
            </w:r>
            <w:r w:rsidRPr="00645720">
              <w:t xml:space="preserve"> specific requirements of the programme.</w:t>
            </w:r>
          </w:p>
          <w:p w:rsidR="00100E45" w:rsidRDefault="005C4029" w:rsidP="00100E45">
            <w:pPr>
              <w:pStyle w:val="ListParagraph"/>
              <w:numPr>
                <w:ilvl w:val="0"/>
                <w:numId w:val="5"/>
              </w:numPr>
            </w:pPr>
            <w:r>
              <w:t xml:space="preserve">Possible reputational risk as a result of missing a national target. </w:t>
            </w:r>
          </w:p>
          <w:p w:rsidR="00973666" w:rsidRDefault="005C4029" w:rsidP="009511DF">
            <w:pPr>
              <w:pStyle w:val="ListParagraph"/>
              <w:numPr>
                <w:ilvl w:val="0"/>
                <w:numId w:val="5"/>
              </w:numPr>
            </w:pPr>
            <w:r>
              <w:t xml:space="preserve">Failure to accrue maximum income from the programme for the authority. </w:t>
            </w:r>
          </w:p>
          <w:p w:rsidR="00973666" w:rsidRDefault="005C4029" w:rsidP="009511DF">
            <w:pPr>
              <w:pStyle w:val="ListParagraph"/>
              <w:numPr>
                <w:ilvl w:val="0"/>
                <w:numId w:val="5"/>
              </w:numPr>
            </w:pPr>
            <w:r>
              <w:t xml:space="preserve">Failure to meet savings target attributed to the service for current financial year. </w:t>
            </w:r>
          </w:p>
          <w:p w:rsidR="00973666" w:rsidRDefault="005C4029" w:rsidP="009511DF">
            <w:pPr>
              <w:pStyle w:val="ListParagraph"/>
              <w:numPr>
                <w:ilvl w:val="0"/>
                <w:numId w:val="5"/>
              </w:numPr>
            </w:pPr>
            <w:r>
              <w:t xml:space="preserve">Possible reputational risk if progress not made with the </w:t>
            </w:r>
            <w:r w:rsidRPr="009A3813">
              <w:t xml:space="preserve">Troubled Families Unit </w:t>
            </w:r>
            <w:r>
              <w:t>(TFU) Maturity Model and service transformation with partners.</w:t>
            </w:r>
          </w:p>
          <w:p w:rsidR="00973666" w:rsidRPr="00056450" w:rsidRDefault="005C4029" w:rsidP="009511DF">
            <w:pPr>
              <w:pStyle w:val="ListParagraph"/>
              <w:numPr>
                <w:ilvl w:val="0"/>
                <w:numId w:val="5"/>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973666" w:rsidRDefault="005C4029" w:rsidP="009511DF">
            <w:pPr>
              <w:pStyle w:val="ListParagraph"/>
              <w:numPr>
                <w:ilvl w:val="0"/>
                <w:numId w:val="5"/>
              </w:numPr>
            </w:pPr>
            <w:r w:rsidRPr="00316A99">
              <w:t xml:space="preserve">No governance procedures in place with responsibility for </w:t>
            </w:r>
            <w:r>
              <w:t>(</w:t>
            </w:r>
            <w:r w:rsidRPr="00316A99">
              <w:t>TFU</w:t>
            </w:r>
            <w:r>
              <w:t>)</w:t>
            </w:r>
            <w:r w:rsidRPr="00316A99">
              <w:t xml:space="preserve"> oversight.  Robust tracking processes in place with view to maximising payment by result claim opportunities.</w:t>
            </w:r>
          </w:p>
          <w:p w:rsidR="00973666" w:rsidRDefault="005C4029" w:rsidP="009511DF">
            <w:pPr>
              <w:pStyle w:val="ListParagraph"/>
              <w:numPr>
                <w:ilvl w:val="0"/>
                <w:numId w:val="5"/>
              </w:numPr>
            </w:pPr>
            <w:r w:rsidRPr="00316A99">
              <w:t>Ongoing data matching to identify new eligible families</w:t>
            </w:r>
          </w:p>
          <w:p w:rsidR="00100E45" w:rsidRPr="00A2405B" w:rsidRDefault="005C4029" w:rsidP="00100E45">
            <w:pPr>
              <w:pStyle w:val="ListParagraph"/>
              <w:numPr>
                <w:ilvl w:val="0"/>
                <w:numId w:val="5"/>
              </w:numPr>
            </w:pPr>
            <w:r w:rsidRPr="00A2405B">
              <w:t>Ongoing data matching to identify new eligible families</w:t>
            </w:r>
          </w:p>
          <w:p w:rsidR="00973666" w:rsidRPr="00A2405B" w:rsidRDefault="005C4029" w:rsidP="009511DF">
            <w:pPr>
              <w:pStyle w:val="ListParagraph"/>
              <w:numPr>
                <w:ilvl w:val="0"/>
                <w:numId w:val="5"/>
              </w:numPr>
            </w:pPr>
            <w:r w:rsidRPr="00A2405B">
              <w:t>Robust tracking processes in place with view to maximising payment by result claim opportunities. However, no governance procedures in place with responsibility for oversight.</w:t>
            </w:r>
          </w:p>
          <w:p w:rsidR="00973666" w:rsidRPr="00A2405B" w:rsidRDefault="005C4029" w:rsidP="009511DF">
            <w:pPr>
              <w:pStyle w:val="ListParagraph"/>
              <w:numPr>
                <w:ilvl w:val="0"/>
                <w:numId w:val="5"/>
              </w:numPr>
            </w:pPr>
            <w:r w:rsidRPr="00A2405B">
              <w:t>Ongoing data matching to identify new eligible families</w:t>
            </w:r>
          </w:p>
          <w:p w:rsidR="00973666" w:rsidRPr="00A2405B" w:rsidRDefault="005C4029" w:rsidP="009511DF">
            <w:pPr>
              <w:pStyle w:val="ListParagraph"/>
              <w:numPr>
                <w:ilvl w:val="0"/>
                <w:numId w:val="5"/>
              </w:numPr>
            </w:pPr>
            <w:r w:rsidRPr="00A2405B">
              <w:t xml:space="preserve">The target in the </w:t>
            </w:r>
            <w:r>
              <w:t>med term fin strategy</w:t>
            </w:r>
            <w:r w:rsidRPr="00A2405B">
              <w:t xml:space="preserve"> for TFU Payment by Results (PBR) claims for 2017/18 was for 1,500 PBR claims to be made and this target has been exceeded. As at 29 March 2019 payment by results claims had been made for 4,035 families (47% of the target for the life of the programme) where significant and sustained progress was evidenced. </w:t>
            </w:r>
          </w:p>
          <w:p w:rsidR="00973666" w:rsidRPr="00A2405B" w:rsidRDefault="005C4029" w:rsidP="009511DF">
            <w:pPr>
              <w:pStyle w:val="ListParagraph"/>
              <w:numPr>
                <w:ilvl w:val="0"/>
                <w:numId w:val="5"/>
              </w:numPr>
            </w:pPr>
            <w:r w:rsidRPr="00A2405B">
              <w:t>The current positive trajectory is anticipated to continue to improve with the team ensuring that all available data and information systems are fully utilised to maximise PBR claim opportunities.</w:t>
            </w:r>
          </w:p>
          <w:p w:rsidR="00973666" w:rsidRPr="00056450" w:rsidRDefault="005C4029" w:rsidP="00CD5793">
            <w:pPr>
              <w:pStyle w:val="ListParagraph"/>
              <w:numPr>
                <w:ilvl w:val="0"/>
                <w:numId w:val="5"/>
              </w:numPr>
            </w:pPr>
            <w:r w:rsidRPr="00A2405B">
              <w:t xml:space="preserve">The service has a reduced capacity to meet the TFU targets since the implementation of a £1.25m budget reduction to the </w:t>
            </w:r>
            <w:r>
              <w:t>Children</w:t>
            </w:r>
            <w:r w:rsidRPr="00CD5793">
              <w:t xml:space="preserve"> and Family Wellbeing Service </w:t>
            </w:r>
            <w:r>
              <w:t>(</w:t>
            </w:r>
            <w:r w:rsidRPr="00A2405B">
              <w:t>CFW</w:t>
            </w:r>
            <w:r>
              <w:t>)</w:t>
            </w:r>
            <w:r w:rsidRPr="00A2405B">
              <w:t xml:space="preserve"> service. This has reduced caseload capacity from 10k families a year to 7k families a year. The TFU target is to 'turn around' 8620 families.  </w:t>
            </w:r>
          </w:p>
        </w:tc>
        <w:tc>
          <w:tcPr>
            <w:tcW w:w="850" w:type="dxa"/>
            <w:tcBorders>
              <w:top w:val="nil"/>
              <w:left w:val="nil"/>
              <w:bottom w:val="single" w:sz="4" w:space="0" w:color="auto"/>
              <w:right w:val="single" w:sz="4" w:space="0" w:color="auto"/>
            </w:tcBorders>
            <w:shd w:val="clear" w:color="auto" w:fill="auto"/>
          </w:tcPr>
          <w:p w:rsidR="00973666" w:rsidRPr="00056450"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528" w:type="dxa"/>
            <w:tcBorders>
              <w:top w:val="nil"/>
              <w:left w:val="nil"/>
              <w:bottom w:val="single" w:sz="4" w:space="0" w:color="auto"/>
              <w:right w:val="single" w:sz="4" w:space="0" w:color="auto"/>
            </w:tcBorders>
            <w:shd w:val="clear" w:color="auto" w:fill="auto"/>
          </w:tcPr>
          <w:p w:rsidR="005C249F" w:rsidRPr="00CD59B5" w:rsidRDefault="005C4029" w:rsidP="00BD6662">
            <w:pPr>
              <w:pStyle w:val="ListParagraph"/>
              <w:numPr>
                <w:ilvl w:val="0"/>
                <w:numId w:val="11"/>
              </w:numPr>
            </w:pPr>
            <w:r w:rsidRPr="00CD59B5">
              <w:t>Development of reporting processes to ensure monthly progress checks against targets</w:t>
            </w:r>
          </w:p>
          <w:p w:rsidR="005C249F" w:rsidRPr="00CD59B5" w:rsidRDefault="005C4029" w:rsidP="00BD6662">
            <w:pPr>
              <w:pStyle w:val="ListParagraph"/>
              <w:numPr>
                <w:ilvl w:val="0"/>
                <w:numId w:val="11"/>
              </w:numPr>
            </w:pPr>
            <w:r w:rsidRPr="00CD59B5">
              <w:t>Redesigning of outcomes plan to set more achievable/realistic targets.</w:t>
            </w:r>
          </w:p>
          <w:p w:rsidR="005C249F" w:rsidRPr="00CD59B5" w:rsidRDefault="005C4029" w:rsidP="00BD6662">
            <w:pPr>
              <w:pStyle w:val="ListParagraph"/>
              <w:numPr>
                <w:ilvl w:val="0"/>
                <w:numId w:val="11"/>
              </w:numPr>
            </w:pPr>
            <w:r w:rsidRPr="00CD59B5">
              <w:t xml:space="preserve">Districts supported to identify families where potential claims can be made. </w:t>
            </w:r>
          </w:p>
          <w:p w:rsidR="005C249F" w:rsidRPr="00CD59B5" w:rsidRDefault="005C4029" w:rsidP="00BD6662">
            <w:pPr>
              <w:pStyle w:val="ListParagraph"/>
              <w:numPr>
                <w:ilvl w:val="0"/>
                <w:numId w:val="11"/>
              </w:numPr>
            </w:pPr>
            <w:r w:rsidRPr="00CD59B5">
              <w:t xml:space="preserve">Workforce development complete for CAF, LP and Risk Sensible working. </w:t>
            </w:r>
          </w:p>
          <w:p w:rsidR="005C249F" w:rsidRPr="00CD59B5" w:rsidRDefault="005C4029" w:rsidP="00BD6662">
            <w:pPr>
              <w:pStyle w:val="ListParagraph"/>
              <w:numPr>
                <w:ilvl w:val="0"/>
                <w:numId w:val="11"/>
              </w:numPr>
            </w:pPr>
            <w:r w:rsidRPr="00CD59B5">
              <w:t>Revised CAF documentation, Quality Assurance and processes to assist in meeting requirements. TFU Maturity Model self-assessment completed and developed action plan to support delivery and improvement.</w:t>
            </w:r>
          </w:p>
          <w:p w:rsidR="00973666" w:rsidRPr="00056450" w:rsidRDefault="00C76B61" w:rsidP="005C249F"/>
        </w:tc>
        <w:tc>
          <w:tcPr>
            <w:tcW w:w="993"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973666" w:rsidRPr="00056450" w:rsidRDefault="005C4029"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 Likely</w:t>
            </w:r>
          </w:p>
        </w:tc>
        <w:tc>
          <w:tcPr>
            <w:tcW w:w="1134" w:type="dxa"/>
            <w:tcBorders>
              <w:top w:val="nil"/>
              <w:left w:val="nil"/>
              <w:bottom w:val="single" w:sz="4" w:space="0" w:color="auto"/>
              <w:right w:val="single" w:sz="4" w:space="0" w:color="auto"/>
            </w:tcBorders>
            <w:shd w:val="clear" w:color="auto" w:fill="auto"/>
          </w:tcPr>
          <w:p w:rsidR="00973666" w:rsidRPr="00CD59B5" w:rsidRDefault="005C4029" w:rsidP="009511DF">
            <w:pPr>
              <w:spacing w:after="0" w:line="240" w:lineRule="auto"/>
              <w:rPr>
                <w:rFonts w:ascii="Calibri" w:eastAsia="Times New Roman" w:hAnsi="Calibri" w:cs="Times New Roman"/>
                <w:lang w:eastAsia="en-GB"/>
              </w:rPr>
            </w:pPr>
            <w:r w:rsidRPr="00CD59B5">
              <w:rPr>
                <w:rFonts w:ascii="Calibri" w:eastAsia="Times New Roman" w:hAnsi="Calibri" w:cs="Times New Roman"/>
                <w:lang w:eastAsia="en-GB"/>
              </w:rPr>
              <w:t>Director of Public Health</w:t>
            </w:r>
          </w:p>
          <w:p w:rsidR="005C249F" w:rsidRPr="00CD59B5" w:rsidRDefault="00C76B61" w:rsidP="009511DF">
            <w:pPr>
              <w:spacing w:after="0" w:line="240" w:lineRule="auto"/>
              <w:rPr>
                <w:rFonts w:ascii="Calibri" w:eastAsia="Times New Roman" w:hAnsi="Calibri" w:cs="Times New Roman"/>
                <w:lang w:eastAsia="en-GB"/>
              </w:rPr>
            </w:pPr>
          </w:p>
        </w:tc>
        <w:tc>
          <w:tcPr>
            <w:tcW w:w="2093" w:type="dxa"/>
            <w:tcBorders>
              <w:top w:val="nil"/>
              <w:left w:val="nil"/>
              <w:bottom w:val="single" w:sz="4" w:space="0" w:color="auto"/>
              <w:right w:val="single" w:sz="4" w:space="0" w:color="auto"/>
            </w:tcBorders>
            <w:shd w:val="clear" w:color="auto" w:fill="auto"/>
          </w:tcPr>
          <w:p w:rsidR="00973666" w:rsidRPr="00A2405B" w:rsidRDefault="005C4029" w:rsidP="009511DF">
            <w:r w:rsidRPr="00A2405B">
              <w:t>Level</w:t>
            </w:r>
          </w:p>
          <w:p w:rsidR="00973666" w:rsidRPr="006C4A7D" w:rsidRDefault="005C4029" w:rsidP="009511DF">
            <w:pPr>
              <w:rPr>
                <w:color w:val="FF0000"/>
              </w:rPr>
            </w:pPr>
            <w:r w:rsidRPr="006C4A7D">
              <w:rPr>
                <w:color w:val="FF0000"/>
              </w:rPr>
              <w:t xml:space="preserve"> </w:t>
            </w:r>
          </w:p>
        </w:tc>
      </w:tr>
      <w:tr w:rsidR="00811ED1" w:rsidTr="00BE46E5">
        <w:trPr>
          <w:trHeight w:val="706"/>
        </w:trPr>
        <w:tc>
          <w:tcPr>
            <w:tcW w:w="1691" w:type="dxa"/>
            <w:tcBorders>
              <w:top w:val="nil"/>
              <w:left w:val="single" w:sz="4" w:space="0" w:color="auto"/>
              <w:bottom w:val="single" w:sz="4" w:space="0" w:color="auto"/>
              <w:right w:val="single" w:sz="4" w:space="0" w:color="auto"/>
            </w:tcBorders>
            <w:shd w:val="clear" w:color="auto" w:fill="auto"/>
          </w:tcPr>
          <w:p w:rsidR="00973666" w:rsidRPr="00A2405B" w:rsidRDefault="005C4029" w:rsidP="009511DF">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cs="Arial"/>
                <w:lang w:val="en"/>
              </w:rPr>
            </w:pPr>
            <w:r w:rsidRPr="00A2405B">
              <w:rPr>
                <w:rFonts w:cs="Arial"/>
                <w:lang w:val="en"/>
              </w:rPr>
              <w:t>Future provision of ICT services</w:t>
            </w:r>
          </w:p>
        </w:tc>
        <w:tc>
          <w:tcPr>
            <w:tcW w:w="1559"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Pr="00A2405B" w:rsidRDefault="005C4029" w:rsidP="00BD6662">
            <w:pPr>
              <w:pStyle w:val="ListParagraph"/>
              <w:numPr>
                <w:ilvl w:val="0"/>
                <w:numId w:val="25"/>
              </w:numPr>
              <w:rPr>
                <w:rFonts w:eastAsiaTheme="minorEastAsia"/>
              </w:rPr>
            </w:pPr>
            <w:r w:rsidRPr="00A2405B">
              <w:t>The BTLS contract has an expiry date of 31 March 2021 and covers ICT and transactional payroll services. Failure to put in place suitable arrangements will impact on organisational effectiveness and service delivery</w:t>
            </w:r>
          </w:p>
          <w:p w:rsidR="00973666" w:rsidRPr="00A2405B" w:rsidRDefault="005C4029" w:rsidP="00BD6662">
            <w:pPr>
              <w:pStyle w:val="ListParagraph"/>
              <w:numPr>
                <w:ilvl w:val="0"/>
                <w:numId w:val="25"/>
              </w:numPr>
              <w:rPr>
                <w:rFonts w:eastAsiaTheme="minorEastAsia"/>
              </w:rPr>
            </w:pPr>
            <w:r w:rsidRPr="00A2405B">
              <w:lastRenderedPageBreak/>
              <w:t>May impact on the service challenge savings options that need ICT solutions</w:t>
            </w:r>
          </w:p>
          <w:p w:rsidR="00973666" w:rsidRPr="00A2405B" w:rsidRDefault="005C4029" w:rsidP="00BD6662">
            <w:pPr>
              <w:pStyle w:val="ListParagraph"/>
              <w:numPr>
                <w:ilvl w:val="0"/>
                <w:numId w:val="25"/>
              </w:numPr>
            </w:pPr>
            <w:r w:rsidRPr="00A2405B">
              <w:t>If any potential renegotiations are 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973666" w:rsidRPr="00A2405B" w:rsidRDefault="005C4029" w:rsidP="00BD6662">
            <w:pPr>
              <w:pStyle w:val="ListParagraph"/>
              <w:numPr>
                <w:ilvl w:val="0"/>
                <w:numId w:val="25"/>
              </w:numPr>
            </w:pPr>
            <w:r w:rsidRPr="00A2405B">
              <w:lastRenderedPageBreak/>
              <w:t>The Society of IT Management have undertaken an independent review of our options that considered current BTLS service performance, how it benchmarks with other local authority services, particularly with regard to cost, and to consider the best options available to the council with regard to future service requirements</w:t>
            </w:r>
          </w:p>
        </w:tc>
        <w:tc>
          <w:tcPr>
            <w:tcW w:w="850"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eastAsia="Times New Roman" w:cs="Times New Roman"/>
                <w:lang w:eastAsia="en-GB"/>
              </w:rPr>
            </w:pPr>
            <w:r w:rsidRPr="00A2405B">
              <w:rPr>
                <w:rFonts w:eastAsia="Times New Roman"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5C249F" w:rsidRPr="00CD59B5" w:rsidRDefault="005C4029" w:rsidP="00BD6662">
            <w:pPr>
              <w:pStyle w:val="ListParagraph"/>
              <w:numPr>
                <w:ilvl w:val="0"/>
                <w:numId w:val="26"/>
              </w:numPr>
            </w:pPr>
            <w:r w:rsidRPr="00CD59B5">
              <w:t>ICT transition partner appointed</w:t>
            </w:r>
          </w:p>
          <w:p w:rsidR="005C249F" w:rsidRPr="00CD59B5" w:rsidRDefault="005C4029" w:rsidP="00BD6662">
            <w:pPr>
              <w:pStyle w:val="ListParagraph"/>
              <w:numPr>
                <w:ilvl w:val="0"/>
                <w:numId w:val="26"/>
              </w:numPr>
              <w:rPr>
                <w:rFonts w:cstheme="minorHAnsi"/>
              </w:rPr>
            </w:pPr>
            <w:r w:rsidRPr="00CD59B5">
              <w:rPr>
                <w:rFonts w:cstheme="minorHAnsi"/>
              </w:rPr>
              <w:t>Interim Chief Digital Officer appointed</w:t>
            </w:r>
          </w:p>
          <w:p w:rsidR="005C249F" w:rsidRPr="00CD59B5" w:rsidRDefault="005C4029" w:rsidP="00BD6662">
            <w:pPr>
              <w:pStyle w:val="ListParagraph"/>
              <w:numPr>
                <w:ilvl w:val="0"/>
                <w:numId w:val="26"/>
              </w:numPr>
            </w:pPr>
            <w:r w:rsidRPr="00CD59B5">
              <w:t>Governance arrangements now in place</w:t>
            </w:r>
          </w:p>
          <w:p w:rsidR="00973666" w:rsidRPr="00A2405B" w:rsidRDefault="005C4029" w:rsidP="00BD6662">
            <w:pPr>
              <w:pStyle w:val="ListParagraph"/>
              <w:numPr>
                <w:ilvl w:val="0"/>
                <w:numId w:val="26"/>
              </w:numPr>
            </w:pPr>
            <w:r w:rsidRPr="00CD59B5">
              <w:t>Digital strategy produced and agreed</w:t>
            </w:r>
          </w:p>
        </w:tc>
        <w:tc>
          <w:tcPr>
            <w:tcW w:w="993"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eastAsia="Times New Roman" w:cs="Times New Roman"/>
                <w:lang w:eastAsia="en-GB"/>
              </w:rPr>
            </w:pPr>
            <w:r w:rsidRPr="00A2405B">
              <w:rPr>
                <w:rFonts w:eastAsia="Times New Roman" w:cs="Times New Roman"/>
                <w:lang w:eastAsia="en-GB"/>
              </w:rPr>
              <w:t>12</w:t>
            </w:r>
          </w:p>
          <w:p w:rsidR="00373076" w:rsidRPr="00A2405B" w:rsidRDefault="005C4029" w:rsidP="009511DF">
            <w:pPr>
              <w:spacing w:after="0" w:line="240" w:lineRule="auto"/>
              <w:rPr>
                <w:rFonts w:eastAsia="Times New Roman" w:cs="Times New Roman"/>
                <w:lang w:eastAsia="en-GB"/>
              </w:rPr>
            </w:pP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A2405B" w:rsidRDefault="005C4029" w:rsidP="009511DF">
            <w:pPr>
              <w:spacing w:after="0" w:line="240" w:lineRule="auto"/>
              <w:rPr>
                <w:rFonts w:eastAsia="Times New Roman" w:cs="Times New Roman"/>
                <w:lang w:eastAsia="en-GB"/>
              </w:rPr>
            </w:pPr>
            <w:r>
              <w:rPr>
                <w:rFonts w:eastAsia="Times New Roman" w:cs="Times New Roman"/>
                <w:lang w:eastAsia="en-GB"/>
              </w:rPr>
              <w:t>Director of Financial S</w:t>
            </w:r>
            <w:r w:rsidRPr="00A2405B">
              <w:rPr>
                <w:rFonts w:eastAsia="Times New Roman" w:cs="Times New Roman"/>
                <w:lang w:eastAsia="en-GB"/>
              </w:rPr>
              <w:t>ervices</w:t>
            </w:r>
          </w:p>
        </w:tc>
        <w:tc>
          <w:tcPr>
            <w:tcW w:w="2093" w:type="dxa"/>
            <w:tcBorders>
              <w:top w:val="nil"/>
              <w:left w:val="nil"/>
              <w:bottom w:val="single" w:sz="4" w:space="0" w:color="auto"/>
              <w:right w:val="single" w:sz="4" w:space="0" w:color="auto"/>
            </w:tcBorders>
            <w:shd w:val="clear" w:color="auto" w:fill="auto"/>
          </w:tcPr>
          <w:p w:rsidR="00973666" w:rsidRPr="00F82AD8" w:rsidRDefault="005C4029" w:rsidP="009511DF">
            <w:pPr>
              <w:rPr>
                <w:color w:val="0070C0"/>
              </w:rPr>
            </w:pPr>
            <w:r w:rsidRPr="00A2405B">
              <w:t>Risk is reducing</w:t>
            </w:r>
          </w:p>
        </w:tc>
      </w:tr>
      <w:tr w:rsidR="00811ED1" w:rsidTr="00BE46E5">
        <w:trPr>
          <w:trHeight w:val="10380"/>
        </w:trPr>
        <w:tc>
          <w:tcPr>
            <w:tcW w:w="1691" w:type="dxa"/>
            <w:tcBorders>
              <w:top w:val="nil"/>
              <w:left w:val="single" w:sz="4" w:space="0" w:color="auto"/>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cs="Arial"/>
              </w:rPr>
            </w:pPr>
            <w:r>
              <w:rPr>
                <w:rFonts w:cs="Arial"/>
              </w:rPr>
              <w:t>Intermediate care for older people in a residential setting</w:t>
            </w:r>
          </w:p>
          <w:p w:rsidR="00973666" w:rsidRPr="00366D50" w:rsidRDefault="00C76B61" w:rsidP="009511DF">
            <w:pPr>
              <w:spacing w:after="0" w:line="240" w:lineRule="auto"/>
            </w:pPr>
          </w:p>
        </w:tc>
        <w:tc>
          <w:tcPr>
            <w:tcW w:w="1559" w:type="dxa"/>
            <w:tcBorders>
              <w:top w:val="nil"/>
              <w:left w:val="nil"/>
              <w:bottom w:val="single" w:sz="4" w:space="0" w:color="auto"/>
              <w:right w:val="single" w:sz="4" w:space="0" w:color="auto"/>
            </w:tcBorders>
            <w:shd w:val="clear" w:color="auto" w:fill="auto"/>
          </w:tcPr>
          <w:p w:rsidR="00973666" w:rsidRDefault="005C4029"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Organisational</w:t>
            </w:r>
          </w:p>
        </w:tc>
        <w:tc>
          <w:tcPr>
            <w:tcW w:w="2410" w:type="dxa"/>
            <w:tcBorders>
              <w:top w:val="nil"/>
              <w:left w:val="nil"/>
              <w:bottom w:val="single" w:sz="4" w:space="0" w:color="auto"/>
              <w:right w:val="single" w:sz="4" w:space="0" w:color="auto"/>
            </w:tcBorders>
            <w:shd w:val="clear" w:color="auto" w:fill="auto"/>
          </w:tcPr>
          <w:p w:rsidR="00973666" w:rsidRPr="00097393" w:rsidRDefault="005C4029" w:rsidP="00BD6662">
            <w:pPr>
              <w:pStyle w:val="ListParagraph"/>
              <w:numPr>
                <w:ilvl w:val="0"/>
                <w:numId w:val="16"/>
              </w:numPr>
              <w:rPr>
                <w:rFonts w:eastAsiaTheme="minorEastAsia"/>
              </w:rPr>
            </w:pPr>
            <w:r w:rsidRPr="00097393">
              <w:rPr>
                <w:rFonts w:eastAsiaTheme="minorEastAsia" w:cs="Arial"/>
                <w:lang w:val="en-US"/>
              </w:rPr>
              <w:t xml:space="preserve">Operational issues leading to service failures </w:t>
            </w:r>
          </w:p>
          <w:p w:rsidR="00973666" w:rsidRPr="00097393" w:rsidRDefault="005C4029" w:rsidP="00BD6662">
            <w:pPr>
              <w:pStyle w:val="ListParagraph"/>
              <w:numPr>
                <w:ilvl w:val="0"/>
                <w:numId w:val="16"/>
              </w:numPr>
              <w:rPr>
                <w:rFonts w:eastAsiaTheme="minorEastAsia"/>
              </w:rPr>
            </w:pPr>
            <w:r w:rsidRPr="00097393">
              <w:rPr>
                <w:rFonts w:eastAsiaTheme="minorEastAsia" w:cs="Arial"/>
                <w:lang w:val="en-US"/>
              </w:rPr>
              <w:t xml:space="preserve">Delayed transfer from hospital </w:t>
            </w:r>
          </w:p>
          <w:p w:rsidR="001B2E1C" w:rsidRPr="001B2E1C" w:rsidRDefault="005C4029" w:rsidP="00BD6662">
            <w:pPr>
              <w:pStyle w:val="ListParagraph"/>
              <w:numPr>
                <w:ilvl w:val="0"/>
                <w:numId w:val="16"/>
              </w:numPr>
              <w:rPr>
                <w:rFonts w:eastAsiaTheme="minorEastAsia"/>
              </w:rPr>
            </w:pPr>
            <w:r w:rsidRPr="00586927">
              <w:rPr>
                <w:bCs/>
              </w:rPr>
              <w:t>Reputational challenge for the Council if care homes operated by the council are judged by CQC as ‘Requires Improvement’</w:t>
            </w:r>
            <w:r w:rsidRPr="00586927">
              <w:rPr>
                <w:bCs/>
                <w:color w:val="1F497D"/>
              </w:rPr>
              <w:t xml:space="preserve"> – </w:t>
            </w:r>
            <w:r w:rsidRPr="00586927">
              <w:rPr>
                <w:bCs/>
              </w:rPr>
              <w:t xml:space="preserve">currently two of  the  Care homes – Castleford, Clitheroe and </w:t>
            </w:r>
            <w:proofErr w:type="spellStart"/>
            <w:r w:rsidRPr="00586927">
              <w:rPr>
                <w:bCs/>
              </w:rPr>
              <w:t>Dolphinlee</w:t>
            </w:r>
            <w:proofErr w:type="spellEnd"/>
            <w:r w:rsidRPr="00586927">
              <w:rPr>
                <w:bCs/>
              </w:rPr>
              <w:t xml:space="preserve"> in Lancaster are rated  'Requires Improvement' by CQC</w:t>
            </w:r>
          </w:p>
        </w:tc>
        <w:tc>
          <w:tcPr>
            <w:tcW w:w="4253" w:type="dxa"/>
            <w:tcBorders>
              <w:top w:val="nil"/>
              <w:left w:val="nil"/>
              <w:bottom w:val="single" w:sz="4" w:space="0" w:color="auto"/>
              <w:right w:val="single" w:sz="4" w:space="0" w:color="auto"/>
            </w:tcBorders>
            <w:shd w:val="clear" w:color="auto" w:fill="auto"/>
          </w:tcPr>
          <w:p w:rsidR="00973666" w:rsidRPr="005779ED" w:rsidRDefault="005C4029" w:rsidP="00BD6662">
            <w:pPr>
              <w:pStyle w:val="ListParagraph"/>
              <w:numPr>
                <w:ilvl w:val="0"/>
                <w:numId w:val="17"/>
              </w:numPr>
              <w:rPr>
                <w:rFonts w:eastAsiaTheme="minorEastAsia" w:cs="Arial"/>
              </w:rPr>
            </w:pPr>
            <w:r w:rsidRPr="005779ED">
              <w:rPr>
                <w:rFonts w:eastAsiaTheme="minorEastAsia" w:cs="Arial"/>
              </w:rPr>
              <w:t xml:space="preserve">A review of the Lancashire intermediate care system </w:t>
            </w:r>
            <w:r>
              <w:rPr>
                <w:rFonts w:eastAsiaTheme="minorEastAsia" w:cs="Arial"/>
              </w:rPr>
              <w:t>was</w:t>
            </w:r>
            <w:r w:rsidRPr="005779ED">
              <w:rPr>
                <w:rFonts w:eastAsiaTheme="minorEastAsia" w:cs="Arial"/>
              </w:rPr>
              <w:t xml:space="preserve"> commissioned using money from the Better Care Fund, and  include</w:t>
            </w:r>
            <w:r>
              <w:rPr>
                <w:rFonts w:eastAsiaTheme="minorEastAsia" w:cs="Arial"/>
              </w:rPr>
              <w:t>d</w:t>
            </w:r>
            <w:r w:rsidRPr="005779ED">
              <w:rPr>
                <w:rFonts w:eastAsiaTheme="minorEastAsia" w:cs="Arial"/>
              </w:rPr>
              <w:t xml:space="preserve"> consideration of the best practice model for each service area including the community beds. </w:t>
            </w:r>
          </w:p>
          <w:p w:rsidR="00973666" w:rsidRPr="001B2E1C" w:rsidRDefault="005C4029" w:rsidP="00BD6662">
            <w:pPr>
              <w:pStyle w:val="ListParagraph"/>
              <w:numPr>
                <w:ilvl w:val="0"/>
                <w:numId w:val="17"/>
              </w:numPr>
              <w:rPr>
                <w:rFonts w:eastAsiaTheme="minorEastAsia" w:cs="Arial"/>
              </w:rPr>
            </w:pPr>
            <w:r w:rsidRPr="00097393">
              <w:rPr>
                <w:rFonts w:eastAsiaTheme="minorEastAsia"/>
              </w:rPr>
              <w:t>Working with NHS colleagues to agree joint action plans</w:t>
            </w:r>
          </w:p>
          <w:p w:rsidR="001B2E1C" w:rsidRPr="00586927" w:rsidRDefault="005C4029" w:rsidP="00BD6662">
            <w:pPr>
              <w:pStyle w:val="ListParagraph"/>
              <w:numPr>
                <w:ilvl w:val="0"/>
                <w:numId w:val="17"/>
              </w:numPr>
              <w:spacing w:line="252" w:lineRule="auto"/>
              <w:rPr>
                <w:bCs/>
              </w:rPr>
            </w:pPr>
            <w:r w:rsidRPr="00586927">
              <w:rPr>
                <w:bCs/>
              </w:rPr>
              <w:t>The review completed in May 2019 and steps are underway with NHS partners to develop a joint Programme plan</w:t>
            </w:r>
          </w:p>
          <w:p w:rsidR="00973666" w:rsidRPr="00097393" w:rsidRDefault="005C4029" w:rsidP="00BD6662">
            <w:pPr>
              <w:pStyle w:val="ListParagraph"/>
              <w:numPr>
                <w:ilvl w:val="0"/>
                <w:numId w:val="17"/>
              </w:numPr>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Pr>
                <w:rFonts w:eastAsiaTheme="minorEastAsia" w:cs="Arial"/>
              </w:rPr>
              <w:t>R</w:t>
            </w:r>
            <w:r w:rsidRPr="00797461">
              <w:rPr>
                <w:rFonts w:eastAsiaTheme="minorEastAsia" w:cs="Arial"/>
              </w:rPr>
              <w:t xml:space="preserve">adar and </w:t>
            </w:r>
            <w:r w:rsidRPr="00780FFE">
              <w:rPr>
                <w:rFonts w:eastAsiaTheme="minorEastAsia" w:cs="Arial"/>
              </w:rPr>
              <w:t>Quality I</w:t>
            </w:r>
            <w:r>
              <w:rPr>
                <w:rFonts w:eastAsiaTheme="minorEastAsia" w:cs="Arial"/>
              </w:rPr>
              <w:t>m</w:t>
            </w:r>
            <w:r w:rsidRPr="00780FFE">
              <w:rPr>
                <w:rFonts w:eastAsiaTheme="minorEastAsia" w:cs="Arial"/>
              </w:rPr>
              <w:t>provement Planning (QIP)</w:t>
            </w:r>
            <w:r w:rsidRPr="00780FFE">
              <w:rPr>
                <w:rFonts w:eastAsiaTheme="minorEastAsia" w:cs="Arial"/>
                <w:highlight w:val="yellow"/>
              </w:rPr>
              <w:t xml:space="preserve"> </w:t>
            </w:r>
            <w:r>
              <w:rPr>
                <w:rFonts w:eastAsiaTheme="minorEastAsia" w:cs="Arial"/>
              </w:rPr>
              <w:t xml:space="preserve"> </w:t>
            </w:r>
            <w:r w:rsidRPr="00097393">
              <w:rPr>
                <w:rFonts w:eastAsiaTheme="minorEastAsia" w:cs="Arial"/>
              </w:rPr>
              <w:t xml:space="preserve"> safeguarding systems</w:t>
            </w:r>
          </w:p>
          <w:p w:rsidR="00973666" w:rsidRPr="00097393" w:rsidRDefault="00C76B61" w:rsidP="00BD6662">
            <w:pPr>
              <w:pStyle w:val="ListParagraph"/>
              <w:numPr>
                <w:ilvl w:val="0"/>
                <w:numId w:val="17"/>
              </w:numPr>
              <w:rPr>
                <w:rFonts w:eastAsiaTheme="minorEastAsia" w:cs="Arial"/>
              </w:rPr>
            </w:pPr>
          </w:p>
        </w:tc>
        <w:tc>
          <w:tcPr>
            <w:tcW w:w="850" w:type="dxa"/>
            <w:tcBorders>
              <w:top w:val="nil"/>
              <w:left w:val="nil"/>
              <w:bottom w:val="single" w:sz="4" w:space="0" w:color="auto"/>
              <w:right w:val="single" w:sz="4" w:space="0" w:color="auto"/>
            </w:tcBorders>
            <w:shd w:val="clear" w:color="auto" w:fill="auto"/>
          </w:tcPr>
          <w:p w:rsidR="00973666" w:rsidRDefault="005C4029" w:rsidP="009511DF">
            <w:pPr>
              <w:rPr>
                <w:rFonts w:eastAsia="Times New Roman" w:cs="Times New Roman"/>
                <w:color w:val="000000"/>
                <w:lang w:eastAsia="en-GB"/>
              </w:rPr>
            </w:pPr>
            <w:r>
              <w:rPr>
                <w:rFonts w:eastAsia="Times New Roman" w:cs="Times New Roman"/>
                <w:color w:val="000000"/>
                <w:lang w:eastAsia="en-GB"/>
              </w:rPr>
              <w:t xml:space="preserve">16 </w:t>
            </w:r>
          </w:p>
        </w:tc>
        <w:tc>
          <w:tcPr>
            <w:tcW w:w="5528" w:type="dxa"/>
            <w:tcBorders>
              <w:top w:val="nil"/>
              <w:left w:val="nil"/>
              <w:bottom w:val="single" w:sz="4" w:space="0" w:color="auto"/>
              <w:right w:val="single" w:sz="4" w:space="0" w:color="auto"/>
            </w:tcBorders>
            <w:shd w:val="clear" w:color="auto" w:fill="auto"/>
          </w:tcPr>
          <w:p w:rsidR="00973666" w:rsidRPr="00145D2B" w:rsidRDefault="005C4029" w:rsidP="00BD6662">
            <w:pPr>
              <w:pStyle w:val="ListParagraph"/>
              <w:numPr>
                <w:ilvl w:val="0"/>
                <w:numId w:val="16"/>
              </w:numPr>
              <w:rPr>
                <w:rFonts w:cstheme="minorHAnsi"/>
              </w:rPr>
            </w:pPr>
            <w:r w:rsidRPr="00145D2B">
              <w:rPr>
                <w:rFonts w:cstheme="minorHAnsi"/>
              </w:rPr>
              <w:t xml:space="preserve">The </w:t>
            </w:r>
            <w:proofErr w:type="spellStart"/>
            <w:r w:rsidRPr="00145D2B">
              <w:rPr>
                <w:rFonts w:cstheme="minorHAnsi"/>
              </w:rPr>
              <w:t>Carnall</w:t>
            </w:r>
            <w:proofErr w:type="spellEnd"/>
            <w:r w:rsidRPr="00145D2B">
              <w:rPr>
                <w:rFonts w:cstheme="minorHAnsi"/>
              </w:rPr>
              <w:t xml:space="preserve"> Farrer Review of Intermediate Care concluded with the final report at the end of May 2019.  When the report was reviewed at the Better Care Fund Steering Group, it was identified that there was additional benefits to including information from neighbouring authorities</w:t>
            </w:r>
          </w:p>
          <w:p w:rsidR="001B2E1C" w:rsidRPr="00586927" w:rsidRDefault="005C4029" w:rsidP="00BD6662">
            <w:pPr>
              <w:pStyle w:val="ListParagraph"/>
              <w:numPr>
                <w:ilvl w:val="0"/>
                <w:numId w:val="16"/>
              </w:numPr>
              <w:spacing w:line="252" w:lineRule="auto"/>
              <w:rPr>
                <w:bCs/>
              </w:rPr>
            </w:pPr>
            <w:r w:rsidRPr="00586927">
              <w:rPr>
                <w:bCs/>
              </w:rPr>
              <w:t xml:space="preserve">This work suggest opportunities for significant improvement and cost savings across the NHS – local government system.  </w:t>
            </w:r>
          </w:p>
          <w:p w:rsidR="001B2E1C" w:rsidRPr="00586927" w:rsidRDefault="005C4029" w:rsidP="00BD6662">
            <w:pPr>
              <w:pStyle w:val="ListParagraph"/>
              <w:numPr>
                <w:ilvl w:val="0"/>
                <w:numId w:val="16"/>
              </w:numPr>
              <w:spacing w:line="252" w:lineRule="auto"/>
              <w:rPr>
                <w:bCs/>
                <w:color w:val="1F497D"/>
              </w:rPr>
            </w:pPr>
            <w:r w:rsidRPr="00586927">
              <w:rPr>
                <w:bCs/>
              </w:rPr>
              <w:t>The findings of this report will not by themselves provide definitive answers  as to whether the County Council should continue to be a provider of some these services, but it will provide important context for more in-depth local discussions with NHS partners to determine answers to those questions.  Early discussions suggest an exit from this model of delivery may be agreed in Pennine (during 2020/21) and Fylde Coast (2020/21 and beyond), but other areas have yet to reach conclusions</w:t>
            </w:r>
          </w:p>
          <w:p w:rsidR="001B2E1C" w:rsidRPr="00586927" w:rsidRDefault="005C4029" w:rsidP="00BD6662">
            <w:pPr>
              <w:pStyle w:val="ListParagraph"/>
              <w:numPr>
                <w:ilvl w:val="0"/>
                <w:numId w:val="16"/>
              </w:numPr>
              <w:spacing w:line="252" w:lineRule="auto"/>
              <w:rPr>
                <w:bCs/>
                <w:color w:val="1F497D"/>
              </w:rPr>
            </w:pPr>
            <w:r w:rsidRPr="00586927">
              <w:rPr>
                <w:bCs/>
              </w:rPr>
              <w:t>Middle manager appointed to oversee this area of res rehab within  Older People services, to provide assurance and audit of process</w:t>
            </w:r>
          </w:p>
          <w:p w:rsidR="00FB4FA4" w:rsidRDefault="005C4029" w:rsidP="00BD6662">
            <w:pPr>
              <w:pStyle w:val="ListParagraph"/>
              <w:numPr>
                <w:ilvl w:val="0"/>
                <w:numId w:val="16"/>
              </w:numPr>
            </w:pPr>
            <w:r w:rsidRPr="00586927">
              <w:rPr>
                <w:bCs/>
              </w:rPr>
              <w:t>A new  Performance Board is being established to oversee arrangements for delivering on Older People Business Plan – this will meet every 6 to 8weeks</w:t>
            </w:r>
          </w:p>
        </w:tc>
        <w:tc>
          <w:tcPr>
            <w:tcW w:w="993" w:type="dxa"/>
            <w:tcBorders>
              <w:top w:val="nil"/>
              <w:left w:val="nil"/>
              <w:bottom w:val="single" w:sz="4" w:space="0" w:color="auto"/>
              <w:right w:val="single" w:sz="4" w:space="0" w:color="auto"/>
            </w:tcBorders>
            <w:shd w:val="clear" w:color="auto" w:fill="auto"/>
          </w:tcPr>
          <w:p w:rsidR="00973666" w:rsidRDefault="005C4029" w:rsidP="00145D2B">
            <w:pPr>
              <w:rPr>
                <w:rFonts w:eastAsia="Times New Roman" w:cs="Times New Roman"/>
                <w:color w:val="000000"/>
                <w:lang w:eastAsia="en-GB"/>
              </w:rPr>
            </w:pPr>
            <w:r w:rsidRPr="00BB0149">
              <w:rPr>
                <w:rFonts w:eastAsia="Times New Roman" w:cs="Times New Roman"/>
                <w:color w:val="000000"/>
                <w:lang w:eastAsia="en-GB"/>
              </w:rPr>
              <w:t>12</w:t>
            </w:r>
            <w:r>
              <w:rPr>
                <w:rFonts w:eastAsia="Times New Roman" w:cs="Times New Roman"/>
                <w:color w:val="000000"/>
                <w:lang w:eastAsia="en-GB"/>
              </w:rPr>
              <w:t xml:space="preserve"> </w:t>
            </w: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366D50" w:rsidRDefault="005C4029" w:rsidP="009511DF">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973666" w:rsidRPr="005B1F88" w:rsidRDefault="00C76B61" w:rsidP="009511DF">
            <w:pPr>
              <w:pStyle w:val="PlainText"/>
              <w:spacing w:before="0" w:beforeAutospacing="0" w:after="0" w:afterAutospacing="0"/>
              <w:rPr>
                <w:color w:val="5B9BD5" w:themeColor="accent1"/>
              </w:rPr>
            </w:pPr>
          </w:p>
          <w:p w:rsidR="00973666" w:rsidRPr="00BD6662" w:rsidRDefault="005C4029" w:rsidP="009511DF">
            <w:pPr>
              <w:rPr>
                <w:bCs/>
              </w:rPr>
            </w:pPr>
            <w:r w:rsidRPr="00586927">
              <w:rPr>
                <w:bCs/>
              </w:rPr>
              <w:t>Timescales to be agreed via Advancing Integration Group for full implementation of Intermediate Care report</w:t>
            </w:r>
          </w:p>
        </w:tc>
      </w:tr>
      <w:tr w:rsidR="00811ED1" w:rsidTr="00BE46E5">
        <w:trPr>
          <w:trHeight w:val="10380"/>
        </w:trPr>
        <w:tc>
          <w:tcPr>
            <w:tcW w:w="1691" w:type="dxa"/>
            <w:tcBorders>
              <w:top w:val="nil"/>
              <w:left w:val="single" w:sz="4" w:space="0" w:color="auto"/>
              <w:bottom w:val="single" w:sz="4" w:space="0" w:color="auto"/>
              <w:right w:val="single" w:sz="4" w:space="0" w:color="auto"/>
            </w:tcBorders>
            <w:shd w:val="clear" w:color="auto" w:fill="auto"/>
          </w:tcPr>
          <w:p w:rsidR="00BD6662" w:rsidRDefault="005C4029" w:rsidP="00BD6662">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CR13</w:t>
            </w:r>
          </w:p>
        </w:tc>
        <w:tc>
          <w:tcPr>
            <w:tcW w:w="1843" w:type="dxa"/>
            <w:tcBorders>
              <w:top w:val="nil"/>
              <w:left w:val="nil"/>
              <w:bottom w:val="single" w:sz="4" w:space="0" w:color="auto"/>
              <w:right w:val="single" w:sz="4" w:space="0" w:color="auto"/>
            </w:tcBorders>
            <w:shd w:val="clear" w:color="auto" w:fill="auto"/>
          </w:tcPr>
          <w:p w:rsidR="00BD6662" w:rsidRDefault="005C4029" w:rsidP="00BD6662">
            <w:r>
              <w:t>Risk that system leadership is unable to address the financial health and care challenges of our population to improve outcomes for children and adults.</w:t>
            </w:r>
          </w:p>
          <w:p w:rsidR="00BD6662" w:rsidRDefault="00C76B61" w:rsidP="00BD6662">
            <w:pPr>
              <w:spacing w:after="0" w:line="240" w:lineRule="auto"/>
              <w:rPr>
                <w:rFonts w:cs="Arial"/>
              </w:rPr>
            </w:pPr>
          </w:p>
        </w:tc>
        <w:tc>
          <w:tcPr>
            <w:tcW w:w="1559" w:type="dxa"/>
            <w:tcBorders>
              <w:top w:val="nil"/>
              <w:left w:val="nil"/>
              <w:bottom w:val="single" w:sz="4" w:space="0" w:color="auto"/>
              <w:right w:val="single" w:sz="4" w:space="0" w:color="auto"/>
            </w:tcBorders>
            <w:shd w:val="clear" w:color="auto" w:fill="auto"/>
          </w:tcPr>
          <w:p w:rsidR="00BD6662" w:rsidRDefault="005C4029" w:rsidP="00BD666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410" w:type="dxa"/>
            <w:tcBorders>
              <w:top w:val="nil"/>
              <w:left w:val="nil"/>
              <w:bottom w:val="single" w:sz="4" w:space="0" w:color="auto"/>
              <w:right w:val="single" w:sz="4" w:space="0" w:color="auto"/>
            </w:tcBorders>
            <w:shd w:val="clear" w:color="auto" w:fill="auto"/>
          </w:tcPr>
          <w:p w:rsidR="00BD6662" w:rsidRPr="00F33759" w:rsidRDefault="005C4029" w:rsidP="00BD6662">
            <w:pPr>
              <w:pStyle w:val="ListParagraph"/>
              <w:numPr>
                <w:ilvl w:val="0"/>
                <w:numId w:val="51"/>
              </w:numPr>
              <w:spacing w:after="0" w:line="240" w:lineRule="auto"/>
            </w:pPr>
            <w:r>
              <w:t>Inconsistent service offer and poor health outcomes including premature mortality, poor mental health and wellbeing and unplanned hospitalisation</w:t>
            </w:r>
          </w:p>
          <w:p w:rsidR="00BD6662" w:rsidRPr="00F33759" w:rsidRDefault="005C4029" w:rsidP="00BD6662">
            <w:pPr>
              <w:pStyle w:val="ListParagraph"/>
              <w:numPr>
                <w:ilvl w:val="0"/>
                <w:numId w:val="51"/>
              </w:numPr>
              <w:spacing w:after="0" w:line="240" w:lineRule="auto"/>
            </w:pPr>
            <w:r>
              <w:t>Inability to secure joint funding to support vulnerable children and adults</w:t>
            </w:r>
          </w:p>
          <w:p w:rsidR="00BD6662" w:rsidRDefault="005C4029" w:rsidP="00BD6662">
            <w:pPr>
              <w:pStyle w:val="ListParagraph"/>
              <w:numPr>
                <w:ilvl w:val="0"/>
                <w:numId w:val="51"/>
              </w:numPr>
              <w:spacing w:after="0" w:line="240" w:lineRule="auto"/>
            </w:pPr>
            <w:r>
              <w:t>Ineffective or unclear governance arrangements</w:t>
            </w:r>
          </w:p>
          <w:p w:rsidR="00BD6662" w:rsidRPr="00F33759" w:rsidRDefault="005C4029" w:rsidP="00BD6662">
            <w:pPr>
              <w:pStyle w:val="ListParagraph"/>
              <w:numPr>
                <w:ilvl w:val="0"/>
                <w:numId w:val="51"/>
              </w:numPr>
              <w:spacing w:after="0" w:line="240" w:lineRule="auto"/>
            </w:pPr>
            <w:r>
              <w:t>Unclear responsibilities</w:t>
            </w:r>
            <w:r w:rsidRPr="00CC0F8F">
              <w:t xml:space="preserve"> for services, their funding and the handover points</w:t>
            </w:r>
          </w:p>
          <w:p w:rsidR="00BD6662" w:rsidRPr="00F33759" w:rsidRDefault="005C4029" w:rsidP="00BD6662">
            <w:pPr>
              <w:pStyle w:val="ListParagraph"/>
              <w:numPr>
                <w:ilvl w:val="0"/>
                <w:numId w:val="51"/>
              </w:numPr>
              <w:spacing w:after="0" w:line="240" w:lineRule="auto"/>
            </w:pPr>
            <w:r>
              <w:t>Inability to appropriately integrate service delivery</w:t>
            </w:r>
          </w:p>
          <w:p w:rsidR="00BD6662" w:rsidRPr="00BD6662" w:rsidRDefault="005C4029" w:rsidP="00BD6662">
            <w:pPr>
              <w:pStyle w:val="ListParagraph"/>
              <w:numPr>
                <w:ilvl w:val="0"/>
                <w:numId w:val="51"/>
              </w:numPr>
              <w:rPr>
                <w:rFonts w:eastAsiaTheme="minorEastAsia" w:cs="Arial"/>
                <w:lang w:val="en-US"/>
              </w:rPr>
            </w:pPr>
            <w:r>
              <w:t>Unable to manage demand for services across the health care system that results in unsustainable financial position and inability to deliver savings</w:t>
            </w:r>
          </w:p>
        </w:tc>
        <w:tc>
          <w:tcPr>
            <w:tcW w:w="4253" w:type="dxa"/>
            <w:tcBorders>
              <w:top w:val="nil"/>
              <w:left w:val="nil"/>
              <w:bottom w:val="single" w:sz="4" w:space="0" w:color="auto"/>
              <w:right w:val="single" w:sz="4" w:space="0" w:color="auto"/>
            </w:tcBorders>
            <w:shd w:val="clear" w:color="auto" w:fill="auto"/>
          </w:tcPr>
          <w:p w:rsidR="00BD6662"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Health &amp; Wellbeing Board (HWBB) oversight of key priorities including intermediate care and SEND</w:t>
            </w:r>
            <w:r w:rsidRPr="001656D4">
              <w:rPr>
                <w:rFonts w:ascii="Calibri" w:eastAsia="Times New Roman" w:hAnsi="Calibri" w:cs="Times New Roman"/>
                <w:color w:val="000000" w:themeColor="text1"/>
                <w:lang w:eastAsia="en-GB"/>
              </w:rPr>
              <w:t xml:space="preserve"> </w:t>
            </w:r>
          </w:p>
          <w:p w:rsidR="00BD6662"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Individual Patient Activity (IPA) Board established for adults/children's services to develop effective arrangements for joint funding</w:t>
            </w:r>
          </w:p>
          <w:p w:rsidR="00BD6662"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SEND Partnership Board providing system governance for the SEND Improvement Plan</w:t>
            </w:r>
          </w:p>
          <w:p w:rsidR="00BD6662"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5E03A2">
              <w:rPr>
                <w:rFonts w:ascii="Calibri" w:eastAsia="Times New Roman" w:hAnsi="Calibri" w:cs="Times New Roman"/>
                <w:color w:val="000000" w:themeColor="text1"/>
                <w:lang w:eastAsia="en-GB"/>
              </w:rPr>
              <w:t xml:space="preserve">Internal Health Integration Board established to ensure a clear county council approach to integration </w:t>
            </w:r>
          </w:p>
          <w:p w:rsidR="00BD6662" w:rsidRPr="005E03A2"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sidRPr="005E03A2">
              <w:rPr>
                <w:rFonts w:ascii="Calibri" w:eastAsia="Times New Roman" w:hAnsi="Calibri" w:cs="Times New Roman"/>
                <w:color w:val="000000" w:themeColor="text1"/>
                <w:lang w:eastAsia="en-GB"/>
              </w:rPr>
              <w:t>Representation at key Integrated Care System meetings has been agreed including cabinet member at executive board level and chief executive at system leadership executive level</w:t>
            </w:r>
          </w:p>
          <w:p w:rsidR="00BD6662" w:rsidRPr="001656D4" w:rsidRDefault="005C4029" w:rsidP="00BD6662">
            <w:pPr>
              <w:pStyle w:val="ListParagraph"/>
              <w:numPr>
                <w:ilvl w:val="0"/>
                <w:numId w:val="15"/>
              </w:num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Review of Health and Wellbeing Board Arrangements</w:t>
            </w:r>
          </w:p>
          <w:p w:rsidR="00BD6662" w:rsidRDefault="00C76B61" w:rsidP="00BD6662"/>
        </w:tc>
        <w:tc>
          <w:tcPr>
            <w:tcW w:w="850" w:type="dxa"/>
            <w:tcBorders>
              <w:top w:val="nil"/>
              <w:left w:val="nil"/>
              <w:bottom w:val="single" w:sz="4" w:space="0" w:color="auto"/>
              <w:right w:val="single" w:sz="4" w:space="0" w:color="auto"/>
            </w:tcBorders>
            <w:shd w:val="clear" w:color="auto" w:fill="auto"/>
          </w:tcPr>
          <w:p w:rsidR="00BD6662" w:rsidRPr="00E34208" w:rsidRDefault="005C4029" w:rsidP="00373076">
            <w:pPr>
              <w:rPr>
                <w:rFonts w:eastAsia="Times New Roman" w:cs="Times New Roman"/>
                <w:color w:val="000000"/>
                <w:lang w:eastAsia="en-GB"/>
              </w:rPr>
            </w:pPr>
            <w:r>
              <w:rPr>
                <w:rFonts w:eastAsia="Times New Roman"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tcPr>
          <w:p w:rsidR="00BD6662" w:rsidRPr="00BD6662"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Strengthening the HWBB to improve oversight and challenge </w:t>
            </w:r>
          </w:p>
          <w:p w:rsidR="00BD6662" w:rsidRPr="00BD6662"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Delivering against the project plans and activity agreed through children and adults IPA boards</w:t>
            </w:r>
          </w:p>
          <w:p w:rsidR="00BD6662"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Continued engagement with the health system to ensure we understand the expected impact of the proposed move to a single Clinical Commissioning Group</w:t>
            </w:r>
          </w:p>
          <w:p w:rsidR="00BD6662"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Complete review of Health and Wellbeing Boards</w:t>
            </w:r>
          </w:p>
          <w:p w:rsidR="00BD6662" w:rsidRPr="00BD6662"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Ensure effective linkages between different levels of representation on ICS groups</w:t>
            </w:r>
          </w:p>
          <w:p w:rsidR="00BD6662" w:rsidRPr="00DC32AC" w:rsidRDefault="005C4029" w:rsidP="00BD6662">
            <w:pPr>
              <w:pStyle w:val="ListParagraph"/>
              <w:numPr>
                <w:ilvl w:val="0"/>
                <w:numId w:val="24"/>
              </w:numPr>
              <w:spacing w:after="0" w:line="240" w:lineRule="auto"/>
              <w:rPr>
                <w:rFonts w:ascii="Calibri" w:eastAsia="Times New Roman" w:hAnsi="Calibri" w:cs="Times New Roman"/>
                <w:lang w:eastAsia="en-GB"/>
              </w:rPr>
            </w:pPr>
            <w:r>
              <w:rPr>
                <w:rFonts w:ascii="Calibri" w:eastAsia="Times New Roman" w:hAnsi="Calibri" w:cs="Times New Roman"/>
                <w:lang w:eastAsia="en-GB"/>
              </w:rPr>
              <w:t>Ensuring the county council is clear about priorities for integration through the internal Health Integration Board</w:t>
            </w:r>
          </w:p>
          <w:p w:rsidR="00BD6662" w:rsidRPr="00BD6662" w:rsidRDefault="00C76B61" w:rsidP="00BD6662">
            <w:pPr>
              <w:rPr>
                <w:rFonts w:cstheme="minorHAnsi"/>
              </w:rPr>
            </w:pPr>
          </w:p>
        </w:tc>
        <w:tc>
          <w:tcPr>
            <w:tcW w:w="993" w:type="dxa"/>
            <w:tcBorders>
              <w:top w:val="nil"/>
              <w:left w:val="nil"/>
              <w:bottom w:val="single" w:sz="4" w:space="0" w:color="auto"/>
              <w:right w:val="single" w:sz="4" w:space="0" w:color="auto"/>
            </w:tcBorders>
            <w:shd w:val="clear" w:color="auto" w:fill="auto"/>
          </w:tcPr>
          <w:p w:rsidR="00BD6662" w:rsidRDefault="005C4029" w:rsidP="00BD6662">
            <w:pPr>
              <w:rPr>
                <w:rFonts w:eastAsia="Times New Roman" w:cs="Times New Roman"/>
                <w:color w:val="000000"/>
                <w:lang w:eastAsia="en-GB"/>
              </w:rPr>
            </w:pPr>
            <w:r>
              <w:rPr>
                <w:rFonts w:eastAsia="Times New Roman" w:cs="Times New Roman"/>
                <w:color w:val="000000"/>
                <w:lang w:eastAsia="en-GB"/>
              </w:rPr>
              <w:t>12</w:t>
            </w:r>
          </w:p>
          <w:p w:rsidR="00373076" w:rsidRPr="00BB0149" w:rsidRDefault="005C4029" w:rsidP="00BD6662">
            <w:pPr>
              <w:rPr>
                <w:rFonts w:eastAsia="Times New Roman" w:cs="Times New Roman"/>
                <w:color w:val="000000"/>
                <w:lang w:eastAsia="en-GB"/>
              </w:rPr>
            </w:pPr>
            <w:r w:rsidRPr="00BB0149">
              <w:rPr>
                <w:rFonts w:eastAsia="Times New Roman" w:cs="Times New Roman"/>
                <w:color w:val="000000"/>
                <w:lang w:eastAsia="en-GB"/>
              </w:rPr>
              <w:t>Major/</w:t>
            </w:r>
            <w:r>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BD6662" w:rsidRDefault="00C76B61" w:rsidP="00BD6662">
            <w:pPr>
              <w:spacing w:after="0" w:line="240" w:lineRule="auto"/>
              <w:rPr>
                <w:rFonts w:eastAsia="Times New Roman" w:cs="Times New Roman"/>
                <w:color w:val="000000"/>
                <w:lang w:eastAsia="en-GB"/>
              </w:rPr>
            </w:pPr>
          </w:p>
        </w:tc>
        <w:tc>
          <w:tcPr>
            <w:tcW w:w="2093" w:type="dxa"/>
            <w:tcBorders>
              <w:top w:val="nil"/>
              <w:left w:val="nil"/>
              <w:bottom w:val="single" w:sz="4" w:space="0" w:color="auto"/>
              <w:right w:val="single" w:sz="4" w:space="0" w:color="auto"/>
            </w:tcBorders>
            <w:shd w:val="clear" w:color="auto" w:fill="auto"/>
          </w:tcPr>
          <w:p w:rsidR="00BD6662" w:rsidRPr="005B1F88" w:rsidRDefault="00C76B61" w:rsidP="00BD6662">
            <w:pPr>
              <w:pStyle w:val="PlainText"/>
              <w:spacing w:before="0" w:beforeAutospacing="0" w:after="0" w:afterAutospacing="0"/>
              <w:rPr>
                <w:color w:val="5B9BD5" w:themeColor="accent1"/>
              </w:rPr>
            </w:pPr>
          </w:p>
        </w:tc>
      </w:tr>
      <w:tr w:rsidR="00811ED1" w:rsidTr="00100E45">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559"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410"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850"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528"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BD6662" w:rsidRPr="00865C09" w:rsidRDefault="005C4029" w:rsidP="00BD666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811ED1" w:rsidTr="00BE46E5">
        <w:trPr>
          <w:trHeight w:val="1557"/>
        </w:trPr>
        <w:tc>
          <w:tcPr>
            <w:tcW w:w="1691" w:type="dxa"/>
            <w:tcBorders>
              <w:top w:val="nil"/>
              <w:left w:val="single" w:sz="4" w:space="0" w:color="auto"/>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Delivering growth and prosperity for the whole of Lancashire</w:t>
            </w: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Pr="00A2405B"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Pr="00A2405B"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Pr="00A2405B" w:rsidRDefault="005C4029" w:rsidP="00BD6662">
            <w:pPr>
              <w:rPr>
                <w:lang w:eastAsia="en-GB"/>
              </w:rPr>
            </w:pPr>
            <w:r w:rsidRPr="00A2405B">
              <w:rPr>
                <w:lang w:eastAsia="en-GB"/>
              </w:rPr>
              <w:t>To fully and effectively utilise the remaining European Structural Funds available to Lancashire and to position the County to benefit from future regional funding regimes.</w:t>
            </w:r>
          </w:p>
          <w:p w:rsidR="00BD6662" w:rsidRPr="00A2405B" w:rsidRDefault="00C76B61" w:rsidP="00BD6662">
            <w:pPr>
              <w:rPr>
                <w:lang w:eastAsia="en-GB"/>
              </w:rPr>
            </w:pPr>
          </w:p>
          <w:p w:rsidR="00BD6662" w:rsidRPr="00A2405B"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Pr="00A2405B" w:rsidRDefault="005C4029" w:rsidP="00BD6662">
            <w:pPr>
              <w:rPr>
                <w:lang w:eastAsia="en-GB"/>
              </w:rPr>
            </w:pPr>
            <w:r w:rsidRPr="00A2405B">
              <w:rPr>
                <w:lang w:eastAsia="en-GB"/>
              </w:rPr>
              <w:t>Establishment of robust pan-Lancashire collaboration arrangements.</w:t>
            </w:r>
          </w:p>
        </w:tc>
        <w:tc>
          <w:tcPr>
            <w:tcW w:w="1559" w:type="dxa"/>
            <w:tcBorders>
              <w:top w:val="nil"/>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rFonts w:ascii="Calibri" w:eastAsia="Times New Roman" w:hAnsi="Calibri" w:cs="Times New Roman"/>
                <w:lang w:eastAsia="en-GB"/>
              </w:rPr>
              <w:lastRenderedPageBreak/>
              <w:t>Development &amp; regeneration</w:t>
            </w:r>
          </w:p>
        </w:tc>
        <w:tc>
          <w:tcPr>
            <w:tcW w:w="2410" w:type="dxa"/>
            <w:tcBorders>
              <w:top w:val="nil"/>
              <w:left w:val="nil"/>
              <w:bottom w:val="single" w:sz="4" w:space="0" w:color="auto"/>
              <w:right w:val="single" w:sz="4" w:space="0" w:color="auto"/>
            </w:tcBorders>
            <w:shd w:val="clear" w:color="auto" w:fill="auto"/>
          </w:tcPr>
          <w:p w:rsidR="00BD6662" w:rsidRDefault="005C4029" w:rsidP="00BD6662">
            <w:pPr>
              <w:pStyle w:val="ListParagraph"/>
              <w:numPr>
                <w:ilvl w:val="0"/>
                <w:numId w:val="36"/>
              </w:numPr>
              <w:rPr>
                <w:lang w:eastAsia="en-GB"/>
              </w:rPr>
            </w:pPr>
            <w:r w:rsidRPr="00A2405B">
              <w:rPr>
                <w:lang w:eastAsia="en-GB"/>
              </w:rPr>
              <w:t xml:space="preserve">Continued successful delivery of the LEP's current strategic economic growth programmes. </w:t>
            </w:r>
          </w:p>
          <w:p w:rsidR="00BD6662" w:rsidRPr="00A2405B" w:rsidRDefault="005C4029" w:rsidP="00BD6662">
            <w:pPr>
              <w:pStyle w:val="ListParagraph"/>
              <w:numPr>
                <w:ilvl w:val="0"/>
                <w:numId w:val="36"/>
              </w:numPr>
              <w:rPr>
                <w:lang w:eastAsia="en-GB"/>
              </w:rPr>
            </w:pPr>
            <w:r w:rsidRPr="00A2405B">
              <w:rPr>
                <w:lang w:eastAsia="en-GB"/>
              </w:rPr>
              <w:t xml:space="preserve">Successfully securing new resources for Lancashire to support job and </w:t>
            </w:r>
            <w:r w:rsidRPr="00A2405B">
              <w:rPr>
                <w:lang w:eastAsia="en-GB"/>
              </w:rPr>
              <w:lastRenderedPageBreak/>
              <w:t>business creation, housing growth and the delivery of strategic transport infrastructure linking to drive economic growth and regeneration, linking residents and businesses with economic opportunities.</w:t>
            </w: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Default="00C76B61" w:rsidP="00BD6662">
            <w:pPr>
              <w:rPr>
                <w:lang w:eastAsia="en-GB"/>
              </w:rPr>
            </w:pPr>
          </w:p>
          <w:p w:rsidR="00BD6662" w:rsidRPr="00A2405B" w:rsidRDefault="005C4029" w:rsidP="00BD6662">
            <w:pPr>
              <w:rPr>
                <w:lang w:eastAsia="en-GB"/>
              </w:rPr>
            </w:pPr>
            <w:r w:rsidRPr="00A2405B">
              <w:rPr>
                <w:lang w:eastAsia="en-GB"/>
              </w:rPr>
              <w:t xml:space="preserve">It is looking increasingly likely that the current European Structural and Investment Fund (ESIF) programme will run through to its planned conclusion at the end of 2020. Some early policy announcements have been made around a replacement UK Shared Prosperity Fund but it is unclear how this will compare to EU funding in terms of scale, focus and priorities.   </w:t>
            </w:r>
          </w:p>
          <w:p w:rsidR="00BD6662" w:rsidRDefault="00C76B61" w:rsidP="00BD6662">
            <w:pPr>
              <w:rPr>
                <w:lang w:eastAsia="en-GB"/>
              </w:rPr>
            </w:pPr>
          </w:p>
          <w:p w:rsidR="00BD6662" w:rsidRDefault="00C76B61" w:rsidP="00BD6662">
            <w:pPr>
              <w:rPr>
                <w:lang w:eastAsia="en-GB"/>
              </w:rPr>
            </w:pPr>
          </w:p>
          <w:p w:rsidR="00BD6662" w:rsidRPr="00A2405B" w:rsidRDefault="00C76B61" w:rsidP="00BD6662">
            <w:pPr>
              <w:rPr>
                <w:lang w:eastAsia="en-GB"/>
              </w:rPr>
            </w:pPr>
          </w:p>
          <w:p w:rsidR="00BD6662" w:rsidRPr="00A2405B" w:rsidRDefault="005C4029" w:rsidP="00BD6662">
            <w:pPr>
              <w:rPr>
                <w:lang w:eastAsia="en-GB"/>
              </w:rPr>
            </w:pPr>
            <w:r w:rsidRPr="00A2405B">
              <w:rPr>
                <w:lang w:eastAsia="en-GB"/>
              </w:rPr>
              <w:t xml:space="preserve">Uncertainty over potential securing of a Devolution Deal or allocation of national resources and </w:t>
            </w:r>
            <w:r w:rsidRPr="00A2405B">
              <w:rPr>
                <w:lang w:eastAsia="en-GB"/>
              </w:rPr>
              <w:lastRenderedPageBreak/>
              <w:t>freedoms/flexibilities to the Lancashire level.</w:t>
            </w:r>
          </w:p>
        </w:tc>
        <w:tc>
          <w:tcPr>
            <w:tcW w:w="4253" w:type="dxa"/>
            <w:tcBorders>
              <w:top w:val="nil"/>
              <w:left w:val="nil"/>
              <w:bottom w:val="single" w:sz="4" w:space="0" w:color="auto"/>
              <w:right w:val="single" w:sz="4" w:space="0" w:color="auto"/>
            </w:tcBorders>
            <w:shd w:val="clear" w:color="auto" w:fill="auto"/>
          </w:tcPr>
          <w:p w:rsidR="00BD6662" w:rsidRPr="00A2405B" w:rsidRDefault="00C76B61" w:rsidP="00BD6662">
            <w:pPr>
              <w:spacing w:after="0" w:line="240" w:lineRule="auto"/>
              <w:rPr>
                <w:lang w:eastAsia="en-GB"/>
              </w:rPr>
            </w:pPr>
          </w:p>
          <w:p w:rsidR="00BD6662" w:rsidRPr="00586927" w:rsidRDefault="005C4029" w:rsidP="00BD6662">
            <w:pPr>
              <w:pStyle w:val="ListParagraph"/>
              <w:numPr>
                <w:ilvl w:val="0"/>
                <w:numId w:val="49"/>
              </w:numPr>
              <w:spacing w:after="0" w:line="240" w:lineRule="auto"/>
              <w:rPr>
                <w:lang w:eastAsia="en-GB"/>
              </w:rPr>
            </w:pPr>
            <w:r w:rsidRPr="00586927">
              <w:rPr>
                <w:lang w:eastAsia="en-GB"/>
              </w:rPr>
              <w:t xml:space="preserve">The County Council continues to work with local authorities and wider economic partners, including the LEP to secure funding for economic growth initiatives and to generate locally base projects and solutions which can improve the competitiveness, productivity and inclusive growth trajectory of the Lancashire economy.  New funding opportunities have arisen through City and Town Deals and High </w:t>
            </w:r>
            <w:r w:rsidRPr="00586927">
              <w:rPr>
                <w:lang w:eastAsia="en-GB"/>
              </w:rPr>
              <w:lastRenderedPageBreak/>
              <w:t>Street renewal funds across Lancashire.  LCC will look to support and maximise this investment and ensure projects are well aligned with the strategic aspirations already in place for the area.</w:t>
            </w:r>
          </w:p>
          <w:p w:rsidR="00BD6662" w:rsidRDefault="00C76B61" w:rsidP="00BD6662">
            <w:pPr>
              <w:spacing w:after="0" w:line="240" w:lineRule="auto"/>
              <w:rPr>
                <w:lang w:eastAsia="en-GB"/>
              </w:rPr>
            </w:pPr>
          </w:p>
          <w:p w:rsidR="00BD6662" w:rsidRDefault="00C76B61" w:rsidP="00BD6662">
            <w:pPr>
              <w:spacing w:after="0" w:line="240" w:lineRule="auto"/>
              <w:rPr>
                <w:lang w:eastAsia="en-GB"/>
              </w:rPr>
            </w:pPr>
          </w:p>
          <w:p w:rsidR="00BD6662" w:rsidRDefault="005C4029" w:rsidP="00BD6662">
            <w:pPr>
              <w:pStyle w:val="ListParagraph"/>
              <w:numPr>
                <w:ilvl w:val="0"/>
                <w:numId w:val="39"/>
              </w:numPr>
              <w:spacing w:after="0" w:line="240" w:lineRule="auto"/>
              <w:rPr>
                <w:lang w:eastAsia="en-GB"/>
              </w:rPr>
            </w:pPr>
            <w:r w:rsidRPr="00A2405B">
              <w:rPr>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w:t>
            </w:r>
            <w:proofErr w:type="spellStart"/>
            <w:r w:rsidRPr="00A2405B">
              <w:rPr>
                <w:lang w:eastAsia="en-GB"/>
              </w:rPr>
              <w:t>Brexit</w:t>
            </w:r>
            <w:proofErr w:type="spellEnd"/>
            <w:r w:rsidRPr="00A2405B">
              <w:rPr>
                <w:lang w:eastAsia="en-GB"/>
              </w:rPr>
              <w:t xml:space="preserve"> vote, projects which have been through the full approval process are not able to sign a final contract with </w:t>
            </w:r>
            <w:r w:rsidRPr="00797461">
              <w:rPr>
                <w:lang w:eastAsia="en-GB"/>
              </w:rPr>
              <w:t>Ministry of Housing, C</w:t>
            </w:r>
            <w:r>
              <w:rPr>
                <w:lang w:eastAsia="en-GB"/>
              </w:rPr>
              <w:t xml:space="preserve">ommunities and Local Government </w:t>
            </w:r>
            <w:r w:rsidRPr="00797461">
              <w:rPr>
                <w:lang w:eastAsia="en-GB"/>
              </w:rPr>
              <w:t>(MHCLG)</w:t>
            </w:r>
            <w:r w:rsidRPr="00A2405B">
              <w:rPr>
                <w:lang w:eastAsia="en-GB"/>
              </w:rPr>
              <w:t xml:space="preserve"> and project funding is being restricted to spend prior to end 2018.  Significant beneficiaries include the Council, other local authorities, Higher Education Institutes' and Colleges.</w:t>
            </w:r>
          </w:p>
          <w:p w:rsidR="00BD6662" w:rsidRDefault="00C76B61" w:rsidP="00BD6662">
            <w:pPr>
              <w:pStyle w:val="ListParagraph"/>
              <w:spacing w:after="0" w:line="240" w:lineRule="auto"/>
              <w:ind w:left="360"/>
              <w:rPr>
                <w:lang w:eastAsia="en-GB"/>
              </w:rPr>
            </w:pPr>
          </w:p>
          <w:p w:rsidR="00BD6662" w:rsidRDefault="00C76B61" w:rsidP="00BD6662">
            <w:pPr>
              <w:pStyle w:val="ListParagraph"/>
              <w:spacing w:after="0" w:line="240" w:lineRule="auto"/>
              <w:ind w:left="360"/>
              <w:rPr>
                <w:lang w:eastAsia="en-GB"/>
              </w:rPr>
            </w:pPr>
          </w:p>
          <w:p w:rsidR="00BD6662" w:rsidRDefault="00C76B61" w:rsidP="00BD6662">
            <w:pPr>
              <w:pStyle w:val="ListParagraph"/>
              <w:spacing w:after="0" w:line="240" w:lineRule="auto"/>
              <w:ind w:left="360"/>
              <w:rPr>
                <w:lang w:eastAsia="en-GB"/>
              </w:rPr>
            </w:pPr>
          </w:p>
          <w:p w:rsidR="00BD6662" w:rsidRDefault="00C76B61" w:rsidP="00BD6662">
            <w:pPr>
              <w:pStyle w:val="ListParagraph"/>
              <w:spacing w:after="0" w:line="240" w:lineRule="auto"/>
              <w:ind w:left="360"/>
              <w:rPr>
                <w:lang w:eastAsia="en-GB"/>
              </w:rPr>
            </w:pPr>
          </w:p>
          <w:p w:rsidR="00BD6662" w:rsidRPr="000444D3" w:rsidRDefault="005C4029" w:rsidP="00BD6662">
            <w:pPr>
              <w:pStyle w:val="ListParagraph"/>
              <w:numPr>
                <w:ilvl w:val="0"/>
                <w:numId w:val="38"/>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BD6662" w:rsidRPr="00A2405B" w:rsidRDefault="00C76B61" w:rsidP="00BD6662">
            <w:pPr>
              <w:spacing w:after="0" w:line="240" w:lineRule="auto"/>
              <w:rPr>
                <w:lang w:eastAsia="en-GB"/>
              </w:rPr>
            </w:pPr>
          </w:p>
        </w:tc>
        <w:tc>
          <w:tcPr>
            <w:tcW w:w="850" w:type="dxa"/>
            <w:tcBorders>
              <w:top w:val="nil"/>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lastRenderedPageBreak/>
              <w:t>12</w:t>
            </w:r>
          </w:p>
        </w:tc>
        <w:tc>
          <w:tcPr>
            <w:tcW w:w="5528" w:type="dxa"/>
            <w:tcBorders>
              <w:top w:val="nil"/>
              <w:left w:val="nil"/>
              <w:bottom w:val="single" w:sz="4" w:space="0" w:color="auto"/>
              <w:right w:val="single" w:sz="4" w:space="0" w:color="auto"/>
            </w:tcBorders>
            <w:shd w:val="clear" w:color="auto" w:fill="auto"/>
          </w:tcPr>
          <w:p w:rsidR="00BD6662" w:rsidRPr="007325B9" w:rsidRDefault="005C4029" w:rsidP="00BD6662">
            <w:pPr>
              <w:pStyle w:val="ListParagraph"/>
              <w:numPr>
                <w:ilvl w:val="0"/>
                <w:numId w:val="37"/>
              </w:numPr>
              <w:rPr>
                <w:rFonts w:eastAsia="Times New Roman" w:cs="Arial"/>
                <w:lang w:eastAsia="en-GB"/>
              </w:rPr>
            </w:pPr>
            <w:r w:rsidRPr="007325B9">
              <w:rPr>
                <w:rFonts w:eastAsia="Times New Roman" w:cs="Arial"/>
                <w:lang w:eastAsia="en-GB"/>
              </w:rPr>
              <w:t>Work with the LEP and local authority partners to ensure national resources to support growth and regeneration are secured.</w:t>
            </w:r>
          </w:p>
          <w:p w:rsidR="00BD6662" w:rsidRPr="007325B9" w:rsidRDefault="005C4029" w:rsidP="00BD6662">
            <w:pPr>
              <w:pStyle w:val="ListParagraph"/>
              <w:numPr>
                <w:ilvl w:val="0"/>
                <w:numId w:val="37"/>
              </w:numPr>
              <w:rPr>
                <w:rFonts w:eastAsia="Times New Roman" w:cs="Arial"/>
                <w:lang w:eastAsia="en-GB"/>
              </w:rPr>
            </w:pPr>
            <w:r w:rsidRPr="007325B9">
              <w:rPr>
                <w:rFonts w:eastAsia="Times New Roman" w:cs="Arial"/>
                <w:lang w:eastAsia="en-GB"/>
              </w:rPr>
              <w:t>Maximise the support from key local and national public and private sector stakeholders outside the County Council.</w:t>
            </w:r>
          </w:p>
          <w:p w:rsidR="00BD6662" w:rsidRDefault="005C4029" w:rsidP="00BD6662">
            <w:pPr>
              <w:pStyle w:val="ListParagraph"/>
              <w:numPr>
                <w:ilvl w:val="0"/>
                <w:numId w:val="37"/>
              </w:numPr>
              <w:rPr>
                <w:rFonts w:eastAsia="Times New Roman" w:cs="Arial"/>
                <w:lang w:eastAsia="en-GB"/>
              </w:rPr>
            </w:pPr>
            <w:r w:rsidRPr="007325B9">
              <w:rPr>
                <w:rFonts w:eastAsia="Times New Roman" w:cs="Arial"/>
                <w:lang w:eastAsia="en-GB"/>
              </w:rPr>
              <w:t xml:space="preserve">The County Council to give greater consideration to using its investment and prudential borrowing capacity and investment funds to bring forward a portfolio of strategic development opportunities.   </w:t>
            </w: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Default="00C76B61" w:rsidP="00BD6662">
            <w:pPr>
              <w:rPr>
                <w:rFonts w:eastAsia="Times New Roman" w:cs="Arial"/>
                <w:lang w:eastAsia="en-GB"/>
              </w:rPr>
            </w:pPr>
          </w:p>
          <w:p w:rsidR="00BD6662" w:rsidRPr="00E93724" w:rsidRDefault="00C76B61" w:rsidP="00BD6662">
            <w:pPr>
              <w:rPr>
                <w:rFonts w:eastAsia="Times New Roman" w:cs="Arial"/>
                <w:lang w:eastAsia="en-GB"/>
              </w:rPr>
            </w:pPr>
          </w:p>
          <w:p w:rsidR="00BD6662" w:rsidRPr="00586927" w:rsidRDefault="005C4029" w:rsidP="00BD6662">
            <w:pPr>
              <w:pStyle w:val="ListParagraph"/>
              <w:numPr>
                <w:ilvl w:val="0"/>
                <w:numId w:val="37"/>
              </w:numPr>
              <w:rPr>
                <w:lang w:eastAsia="en-GB"/>
              </w:rPr>
            </w:pPr>
            <w:r w:rsidRPr="00586927">
              <w:rPr>
                <w:lang w:eastAsia="en-GB"/>
              </w:rPr>
              <w:t>ED's main ERDF project Boost, has secured a Grant Funding Agreement and is applying for funding to June 2023.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June 2023.</w:t>
            </w:r>
          </w:p>
          <w:p w:rsidR="00BD6662" w:rsidRPr="000444D3" w:rsidRDefault="005C4029" w:rsidP="00BD6662">
            <w:pPr>
              <w:pStyle w:val="ListParagraph"/>
              <w:numPr>
                <w:ilvl w:val="0"/>
                <w:numId w:val="37"/>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BD6662" w:rsidRPr="00A2405B" w:rsidRDefault="00C76B61" w:rsidP="00BD6662">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lastRenderedPageBreak/>
              <w:t>16 Major/</w:t>
            </w:r>
            <w:r>
              <w:rPr>
                <w:lang w:eastAsia="en-GB"/>
              </w:rPr>
              <w:t xml:space="preserve"> </w:t>
            </w:r>
            <w:r w:rsidRPr="00A2405B">
              <w:rPr>
                <w:lang w:eastAsia="en-GB"/>
              </w:rPr>
              <w:t>likely</w:t>
            </w:r>
          </w:p>
        </w:tc>
        <w:tc>
          <w:tcPr>
            <w:tcW w:w="1134" w:type="dxa"/>
            <w:tcBorders>
              <w:top w:val="nil"/>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BD6662" w:rsidRDefault="005C4029" w:rsidP="00BD6662">
            <w:pPr>
              <w:spacing w:after="0"/>
              <w:rPr>
                <w:lang w:eastAsia="en-GB"/>
              </w:rPr>
            </w:pPr>
            <w:r w:rsidRPr="00A2405B">
              <w:rPr>
                <w:lang w:eastAsia="en-GB"/>
              </w:rPr>
              <w:t>The LEP Review</w:t>
            </w:r>
            <w:r>
              <w:rPr>
                <w:lang w:eastAsia="en-GB"/>
              </w:rPr>
              <w:t>, published in July 2019</w:t>
            </w:r>
            <w:r w:rsidRPr="00A2405B">
              <w:rPr>
                <w:lang w:eastAsia="en-GB"/>
              </w:rPr>
              <w:t xml:space="preserve"> will present some significant challenges for local partners as the LEP is required to establish </w:t>
            </w:r>
            <w:proofErr w:type="spellStart"/>
            <w:proofErr w:type="gramStart"/>
            <w:r w:rsidRPr="00A2405B">
              <w:rPr>
                <w:lang w:eastAsia="en-GB"/>
              </w:rPr>
              <w:t>it's</w:t>
            </w:r>
            <w:proofErr w:type="spellEnd"/>
            <w:proofErr w:type="gramEnd"/>
            <w:r w:rsidRPr="00A2405B">
              <w:rPr>
                <w:lang w:eastAsia="en-GB"/>
              </w:rPr>
              <w:t xml:space="preserve"> own legal entity and further distance itself from any local authority support.   </w:t>
            </w:r>
            <w:r w:rsidRPr="00A2405B">
              <w:rPr>
                <w:lang w:eastAsia="en-GB"/>
              </w:rPr>
              <w:lastRenderedPageBreak/>
              <w:t xml:space="preserve">We are now looking to move forward with the production of a Local Industrial Strategy to maximise new funding opportunity.  </w:t>
            </w:r>
          </w:p>
          <w:p w:rsidR="00BD6662" w:rsidRDefault="00C76B61" w:rsidP="00BD6662">
            <w:pPr>
              <w:spacing w:after="0"/>
              <w:rPr>
                <w:lang w:eastAsia="en-GB"/>
              </w:rPr>
            </w:pPr>
          </w:p>
          <w:p w:rsidR="00BD6662" w:rsidRPr="00A2405B" w:rsidRDefault="005C4029" w:rsidP="00BD6662">
            <w:pPr>
              <w:spacing w:after="0"/>
              <w:rPr>
                <w:lang w:eastAsia="en-GB"/>
              </w:rPr>
            </w:pPr>
            <w:r w:rsidRPr="00A2405B">
              <w:rPr>
                <w:lang w:eastAsia="en-GB"/>
              </w:rPr>
              <w:t>New national housing and transport infrastructure funds will be targeted in support of local strategic priorities.</w:t>
            </w: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C76B61" w:rsidP="00BD6662">
            <w:pPr>
              <w:spacing w:after="0"/>
              <w:rPr>
                <w:lang w:eastAsia="en-GB"/>
              </w:rPr>
            </w:pPr>
          </w:p>
          <w:p w:rsidR="00BD6662" w:rsidRDefault="005C4029" w:rsidP="00BD6662">
            <w:pPr>
              <w:spacing w:after="0"/>
              <w:rPr>
                <w:lang w:eastAsia="en-GB"/>
              </w:rPr>
            </w:pPr>
            <w:r w:rsidRPr="00A2405B">
              <w:rPr>
                <w:lang w:eastAsia="en-GB"/>
              </w:rPr>
              <w:t xml:space="preserve">Whilst the opportunity to secure EU funds (underwritten by </w:t>
            </w:r>
            <w:r>
              <w:rPr>
                <w:lang w:eastAsia="en-GB"/>
              </w:rPr>
              <w:t>central government</w:t>
            </w:r>
            <w:r w:rsidRPr="00A2405B">
              <w:rPr>
                <w:lang w:eastAsia="en-GB"/>
              </w:rPr>
              <w:t>) looks more positive in the medium term, we are also preparing in the event that EU Structural funds are replaced with competitive rounds of regional productivity funding.</w:t>
            </w:r>
            <w:r>
              <w:rPr>
                <w:lang w:eastAsia="en-GB"/>
              </w:rPr>
              <w:t xml:space="preserve"> </w:t>
            </w:r>
          </w:p>
          <w:p w:rsidR="00BD6662" w:rsidRDefault="005C4029" w:rsidP="00BD6662">
            <w:pPr>
              <w:spacing w:after="0"/>
              <w:rPr>
                <w:lang w:eastAsia="en-GB"/>
              </w:rPr>
            </w:pPr>
            <w:r w:rsidRPr="00A2405B">
              <w:rPr>
                <w:lang w:eastAsia="en-GB"/>
              </w:rPr>
              <w:t xml:space="preserve">More may be signalled on this as the government's </w:t>
            </w:r>
            <w:r>
              <w:rPr>
                <w:lang w:eastAsia="en-GB"/>
              </w:rPr>
              <w:t>I</w:t>
            </w:r>
            <w:r w:rsidRPr="00A2405B">
              <w:rPr>
                <w:lang w:eastAsia="en-GB"/>
              </w:rPr>
              <w:t>ndustrial Strategy is confirmed.</w:t>
            </w:r>
          </w:p>
          <w:p w:rsidR="00BD6662" w:rsidRDefault="00C76B61" w:rsidP="00BD6662">
            <w:pPr>
              <w:spacing w:after="0"/>
              <w:rPr>
                <w:lang w:eastAsia="en-GB"/>
              </w:rPr>
            </w:pPr>
          </w:p>
          <w:p w:rsidR="00BD6662" w:rsidRPr="00A2405B" w:rsidRDefault="005C4029" w:rsidP="00BD6662">
            <w:pPr>
              <w:rPr>
                <w:lang w:eastAsia="en-GB"/>
              </w:rPr>
            </w:pPr>
            <w:r>
              <w:rPr>
                <w:lang w:eastAsia="en-GB"/>
              </w:rPr>
              <w:t>T</w:t>
            </w:r>
            <w:r w:rsidRPr="00A2405B">
              <w:rPr>
                <w:lang w:eastAsia="en-GB"/>
              </w:rPr>
              <w:t>he County Councils' political and officer leadership will play a f</w:t>
            </w:r>
            <w:r>
              <w:rPr>
                <w:lang w:eastAsia="en-GB"/>
              </w:rPr>
              <w:t xml:space="preserve">ull and active role in shaping &amp; </w:t>
            </w:r>
            <w:r w:rsidRPr="00A2405B">
              <w:rPr>
                <w:lang w:eastAsia="en-GB"/>
              </w:rPr>
              <w:t xml:space="preserve">accelerating </w:t>
            </w:r>
            <w:r>
              <w:rPr>
                <w:lang w:eastAsia="en-GB"/>
              </w:rPr>
              <w:lastRenderedPageBreak/>
              <w:t>a</w:t>
            </w:r>
            <w:r w:rsidRPr="00A2405B">
              <w:rPr>
                <w:lang w:eastAsia="en-GB"/>
              </w:rPr>
              <w:t>rrangements in Lancashire.</w:t>
            </w:r>
          </w:p>
        </w:tc>
      </w:tr>
      <w:tr w:rsidR="00811ED1" w:rsidTr="00100E45">
        <w:trPr>
          <w:trHeight w:val="699"/>
        </w:trPr>
        <w:tc>
          <w:tcPr>
            <w:tcW w:w="1691" w:type="dxa"/>
            <w:tcBorders>
              <w:top w:val="single" w:sz="4" w:space="0" w:color="auto"/>
              <w:left w:val="single" w:sz="4" w:space="0" w:color="auto"/>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Apprenticeship Levy and Apprentice % in Public Sector</w:t>
            </w:r>
          </w:p>
        </w:tc>
        <w:tc>
          <w:tcPr>
            <w:tcW w:w="1559"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People/ organisational</w:t>
            </w:r>
          </w:p>
        </w:tc>
        <w:tc>
          <w:tcPr>
            <w:tcW w:w="2410"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The Apprenticeship Levy was live from April 2017 and the first payment from the digital account was in May 2017.  Work is being undertaken across LCC with Heads of service or their representatives to discuss their overall workforce development and what part the Levy could play in this.</w:t>
            </w:r>
          </w:p>
          <w:p w:rsidR="00BD6662" w:rsidRDefault="005C4029" w:rsidP="00BD6662">
            <w:pPr>
              <w:rPr>
                <w:color w:val="000000"/>
                <w:lang w:eastAsia="en-GB"/>
              </w:rPr>
            </w:pPr>
            <w:r w:rsidRPr="006371BB">
              <w:rPr>
                <w:lang w:eastAsia="en-GB"/>
              </w:rPr>
              <w:t xml:space="preserve">The consultations are moving into committed expenditure for apprenticeships.  A clearer picture is needed of how this links to the overall skills gaps and the R&amp;R needs of services for their future workforce planning. The first year published report on the % in LCC against headcount, shows 0.66%  </w:t>
            </w:r>
          </w:p>
        </w:tc>
        <w:tc>
          <w:tcPr>
            <w:tcW w:w="850"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BD6662" w:rsidRDefault="005C4029" w:rsidP="00BD6662">
            <w:pPr>
              <w:pStyle w:val="ListParagraph"/>
              <w:numPr>
                <w:ilvl w:val="0"/>
                <w:numId w:val="6"/>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BD6662" w:rsidRDefault="005C4029" w:rsidP="00BD6662">
            <w:pPr>
              <w:pStyle w:val="ListParagraph"/>
              <w:numPr>
                <w:ilvl w:val="0"/>
                <w:numId w:val="6"/>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BD6662" w:rsidRDefault="005C4029" w:rsidP="00BD6662">
            <w:pPr>
              <w:pStyle w:val="ListParagraph"/>
              <w:numPr>
                <w:ilvl w:val="0"/>
                <w:numId w:val="6"/>
              </w:numPr>
              <w:spacing w:after="0" w:line="240" w:lineRule="auto"/>
              <w:rPr>
                <w:color w:val="000000"/>
                <w:lang w:eastAsia="en-GB"/>
              </w:rPr>
            </w:pPr>
            <w:r>
              <w:rPr>
                <w:color w:val="000000"/>
                <w:lang w:eastAsia="en-GB"/>
              </w:rPr>
              <w:t xml:space="preserve">Learning and Development (L&amp;D)are speaking to Heads of Service to see how their training needs can be creatively addressed to link with the Levy, where possible.  </w:t>
            </w:r>
          </w:p>
          <w:p w:rsidR="00BD6662" w:rsidRDefault="005C4029" w:rsidP="00BD6662">
            <w:pPr>
              <w:pStyle w:val="ListParagraph"/>
              <w:numPr>
                <w:ilvl w:val="0"/>
                <w:numId w:val="6"/>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BD6662" w:rsidRDefault="005C4029" w:rsidP="00BD6662">
            <w:pPr>
              <w:pStyle w:val="ListParagraph"/>
              <w:numPr>
                <w:ilvl w:val="0"/>
                <w:numId w:val="6"/>
              </w:numPr>
              <w:spacing w:after="0" w:line="240" w:lineRule="auto"/>
              <w:rPr>
                <w:lang w:eastAsia="en-GB"/>
              </w:rPr>
            </w:pPr>
            <w:r w:rsidRPr="008B03B5">
              <w:rPr>
                <w:lang w:eastAsia="en-GB"/>
              </w:rPr>
              <w:t xml:space="preserve">Close working relationship with the </w:t>
            </w:r>
            <w:r>
              <w:rPr>
                <w:lang w:eastAsia="en-GB"/>
              </w:rPr>
              <w:t>Local Government Association (</w:t>
            </w:r>
            <w:r w:rsidRPr="008B03B5">
              <w:rPr>
                <w:lang w:eastAsia="en-GB"/>
              </w:rPr>
              <w:t>LGA</w:t>
            </w:r>
            <w:r>
              <w:rPr>
                <w:lang w:eastAsia="en-GB"/>
              </w:rPr>
              <w:t>)</w:t>
            </w:r>
            <w:r w:rsidRPr="008B03B5">
              <w:rPr>
                <w:lang w:eastAsia="en-GB"/>
              </w:rPr>
              <w:t xml:space="preserve"> and we are focussing currently on </w:t>
            </w:r>
            <w:proofErr w:type="gramStart"/>
            <w:r w:rsidRPr="008B03B5">
              <w:rPr>
                <w:lang w:eastAsia="en-GB"/>
              </w:rPr>
              <w:t>Higher</w:t>
            </w:r>
            <w:proofErr w:type="gramEnd"/>
            <w:r w:rsidRPr="008B03B5">
              <w:rPr>
                <w:lang w:eastAsia="en-GB"/>
              </w:rPr>
              <w:t xml:space="preserve"> degree apprenticeships. LGA will be supporting LCC in developing a strategy and future spending plan.</w:t>
            </w:r>
          </w:p>
          <w:p w:rsidR="00BD6662" w:rsidRPr="008B03B5" w:rsidRDefault="005C4029" w:rsidP="00BD6662">
            <w:pPr>
              <w:pStyle w:val="ListParagraph"/>
              <w:numPr>
                <w:ilvl w:val="0"/>
                <w:numId w:val="6"/>
              </w:numPr>
              <w:spacing w:after="0" w:line="240" w:lineRule="auto"/>
              <w:rPr>
                <w:lang w:eastAsia="en-GB"/>
              </w:rPr>
            </w:pPr>
            <w:r w:rsidRPr="00A2405B">
              <w:rPr>
                <w:lang w:eastAsia="en-GB"/>
              </w:rPr>
              <w:t>Recent work with Finance looking at transactional spend in Services on training has not identified anything which could have been Levy based.</w:t>
            </w:r>
            <w:r>
              <w:t xml:space="preserve"> </w:t>
            </w:r>
            <w:r w:rsidRPr="00C101B8">
              <w:rPr>
                <w:lang w:eastAsia="en-GB"/>
              </w:rPr>
              <w:t xml:space="preserve">  </w:t>
            </w:r>
            <w:r w:rsidRPr="00586927">
              <w:rPr>
                <w:lang w:eastAsia="en-GB"/>
              </w:rPr>
              <w:t>Reporting for 19/20 will show a raise to 1.4%</w:t>
            </w:r>
          </w:p>
        </w:tc>
        <w:tc>
          <w:tcPr>
            <w:tcW w:w="993"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15 Outstanding/ possible</w:t>
            </w:r>
          </w:p>
        </w:tc>
        <w:tc>
          <w:tcPr>
            <w:tcW w:w="1134" w:type="dxa"/>
            <w:tcBorders>
              <w:top w:val="single" w:sz="4" w:space="0" w:color="auto"/>
              <w:left w:val="nil"/>
              <w:bottom w:val="single" w:sz="4" w:space="0" w:color="auto"/>
              <w:right w:val="single" w:sz="4" w:space="0" w:color="auto"/>
            </w:tcBorders>
            <w:shd w:val="clear" w:color="auto" w:fill="auto"/>
          </w:tcPr>
          <w:p w:rsidR="00BD6662" w:rsidRDefault="005C4029" w:rsidP="00BD6662">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BD6662" w:rsidRPr="008B03B5" w:rsidRDefault="005C4029" w:rsidP="00BD6662">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811ED1"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CO3</w:t>
            </w:r>
          </w:p>
          <w:p w:rsidR="00BD6662" w:rsidRPr="00A2405B" w:rsidRDefault="00C76B61" w:rsidP="00BD6662">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Fair Funding and Business rate Retention</w:t>
            </w:r>
          </w:p>
        </w:tc>
        <w:tc>
          <w:tcPr>
            <w:tcW w:w="1559"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 xml:space="preserve">Potential increase in funding to help balance the budget post 22/23 </w:t>
            </w:r>
          </w:p>
          <w:p w:rsidR="00BD6662" w:rsidRPr="00A2405B" w:rsidRDefault="005C4029" w:rsidP="00BD6662">
            <w:pPr>
              <w:rPr>
                <w:lang w:eastAsia="en-GB"/>
              </w:rPr>
            </w:pPr>
            <w:r w:rsidRPr="00A2405B">
              <w:rPr>
                <w:lang w:eastAsia="en-GB"/>
              </w:rPr>
              <w:t xml:space="preserve">However, several grants </w:t>
            </w:r>
            <w:r>
              <w:rPr>
                <w:lang w:eastAsia="en-GB"/>
              </w:rPr>
              <w:t>could</w:t>
            </w:r>
            <w:r w:rsidRPr="00A2405B">
              <w:rPr>
                <w:lang w:eastAsia="en-GB"/>
              </w:rPr>
              <w:t xml:space="preserve"> end in 2020</w:t>
            </w:r>
            <w:r>
              <w:rPr>
                <w:lang w:eastAsia="en-GB"/>
              </w:rPr>
              <w:t>.</w:t>
            </w:r>
          </w:p>
          <w:p w:rsidR="00BD6662" w:rsidRPr="00A2405B" w:rsidRDefault="005C4029" w:rsidP="00BD6662">
            <w:pPr>
              <w:rPr>
                <w:lang w:eastAsia="en-GB"/>
              </w:rPr>
            </w:pPr>
            <w:r w:rsidRPr="00A2405B">
              <w:rPr>
                <w:lang w:eastAsia="en-GB"/>
              </w:rPr>
              <w:t>Business rate baseline applied from 2020 and councils encouraged to try to increase their rate revenues instead of being dependent on Government grants. However the impact may depend on technical decisions within rate retention e.g. how to divide revenue between counties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pStyle w:val="ListParagraph"/>
              <w:numPr>
                <w:ilvl w:val="0"/>
                <w:numId w:val="27"/>
              </w:numPr>
              <w:rPr>
                <w:lang w:eastAsia="en-GB"/>
              </w:rPr>
            </w:pPr>
            <w:r w:rsidRPr="00A2405B">
              <w:rPr>
                <w:lang w:eastAsia="en-GB"/>
              </w:rPr>
              <w:t>Implemented business rate pilot with Lancashire district and unitary councils</w:t>
            </w:r>
          </w:p>
          <w:p w:rsidR="00BD6662" w:rsidRPr="00A2405B" w:rsidRDefault="005C4029" w:rsidP="00BD6662">
            <w:pPr>
              <w:pStyle w:val="ListParagraph"/>
              <w:numPr>
                <w:ilvl w:val="0"/>
                <w:numId w:val="27"/>
              </w:numPr>
              <w:rPr>
                <w:lang w:eastAsia="en-GB"/>
              </w:rPr>
            </w:pPr>
            <w:r w:rsidRPr="00A2405B">
              <w:rPr>
                <w:lang w:eastAsia="en-GB"/>
              </w:rPr>
              <w:t>Proportion of business rate retention is 75%</w:t>
            </w:r>
          </w:p>
          <w:p w:rsidR="00BD6662" w:rsidRDefault="005C4029" w:rsidP="00BD6662">
            <w:pPr>
              <w:pStyle w:val="ListParagraph"/>
              <w:numPr>
                <w:ilvl w:val="0"/>
                <w:numId w:val="27"/>
              </w:numPr>
              <w:rPr>
                <w:lang w:eastAsia="en-GB"/>
              </w:rPr>
            </w:pPr>
            <w:r w:rsidRPr="00A2405B">
              <w:rPr>
                <w:lang w:eastAsia="en-GB"/>
              </w:rPr>
              <w:t>Responded to consultations on Fair Funding Review</w:t>
            </w:r>
          </w:p>
          <w:p w:rsidR="00BD6662" w:rsidRDefault="00C76B61" w:rsidP="00BD6662">
            <w:pPr>
              <w:rPr>
                <w:lang w:eastAsia="en-GB"/>
              </w:rPr>
            </w:pPr>
          </w:p>
          <w:p w:rsidR="00BD6662" w:rsidRDefault="00C76B61" w:rsidP="00BD6662">
            <w:pPr>
              <w:rPr>
                <w:lang w:eastAsia="en-GB"/>
              </w:rPr>
            </w:pPr>
          </w:p>
          <w:p w:rsidR="00BD6662" w:rsidRPr="00A2405B" w:rsidRDefault="00C76B61" w:rsidP="00BD6662">
            <w:pPr>
              <w:rPr>
                <w:lang w:eastAsia="en-GB"/>
              </w:rPr>
            </w:pPr>
          </w:p>
        </w:tc>
        <w:tc>
          <w:tcPr>
            <w:tcW w:w="850"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BD6662" w:rsidRPr="00586927" w:rsidRDefault="005C4029" w:rsidP="00BD6662">
            <w:pPr>
              <w:pStyle w:val="ListParagraph"/>
              <w:numPr>
                <w:ilvl w:val="0"/>
                <w:numId w:val="50"/>
              </w:numPr>
              <w:rPr>
                <w:sz w:val="20"/>
                <w:szCs w:val="20"/>
              </w:rPr>
            </w:pPr>
            <w:r w:rsidRPr="00586927">
              <w:rPr>
                <w:sz w:val="20"/>
                <w:szCs w:val="20"/>
              </w:rPr>
              <w:t xml:space="preserve">Pilot ends March 2020. </w:t>
            </w:r>
          </w:p>
          <w:p w:rsidR="00BD6662" w:rsidRPr="00586927" w:rsidRDefault="005C4029" w:rsidP="00BD6662">
            <w:pPr>
              <w:pStyle w:val="ListParagraph"/>
              <w:numPr>
                <w:ilvl w:val="0"/>
                <w:numId w:val="50"/>
              </w:numPr>
              <w:spacing w:after="0" w:line="240" w:lineRule="auto"/>
              <w:rPr>
                <w:color w:val="FF0000"/>
                <w:lang w:eastAsia="en-GB"/>
              </w:rPr>
            </w:pPr>
            <w:r w:rsidRPr="00586927">
              <w:rPr>
                <w:sz w:val="20"/>
                <w:szCs w:val="20"/>
              </w:rPr>
              <w:t>One year settlement for 20/21 (50% rate retention)</w:t>
            </w:r>
          </w:p>
          <w:p w:rsidR="00BD6662" w:rsidRPr="00C101B8" w:rsidRDefault="00C76B61" w:rsidP="00BD6662">
            <w:pPr>
              <w:spacing w:after="0" w:line="240" w:lineRule="auto"/>
              <w:rPr>
                <w:color w:val="FF0000"/>
                <w:lang w:eastAsia="en-GB"/>
              </w:rPr>
            </w:pPr>
          </w:p>
          <w:p w:rsidR="00BD6662" w:rsidRPr="00C101B8" w:rsidRDefault="00C76B61" w:rsidP="00BD6662">
            <w:pPr>
              <w:spacing w:after="0" w:line="240" w:lineRule="auto"/>
              <w:rPr>
                <w:color w:val="FF000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Pr>
                <w:lang w:eastAsia="en-GB"/>
              </w:rPr>
              <w:t xml:space="preserve">12 </w:t>
            </w:r>
            <w:r w:rsidRPr="00A2405B">
              <w:rPr>
                <w:lang w:eastAsia="en-GB"/>
              </w:rPr>
              <w:t>Major/</w:t>
            </w:r>
            <w:r>
              <w:rPr>
                <w:lang w:eastAsia="en-GB"/>
              </w:rPr>
              <w:t xml:space="preserve"> </w:t>
            </w:r>
            <w:r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Dir of Finance</w:t>
            </w:r>
          </w:p>
        </w:tc>
        <w:tc>
          <w:tcPr>
            <w:tcW w:w="209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March 2020</w:t>
            </w:r>
          </w:p>
          <w:p w:rsidR="00BD6662" w:rsidRPr="00A2405B" w:rsidRDefault="00C76B61" w:rsidP="00BD6662">
            <w:pPr>
              <w:rPr>
                <w:lang w:eastAsia="en-GB"/>
              </w:rPr>
            </w:pPr>
          </w:p>
        </w:tc>
      </w:tr>
      <w:tr w:rsidR="00811ED1"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lastRenderedPageBreak/>
              <w:t>CO4</w:t>
            </w:r>
          </w:p>
        </w:tc>
        <w:tc>
          <w:tcPr>
            <w:tcW w:w="184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 xml:space="preserve">Working collaboratively with key health partners </w:t>
            </w:r>
          </w:p>
        </w:tc>
        <w:tc>
          <w:tcPr>
            <w:tcW w:w="1559"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BD6662" w:rsidRPr="00A2405B" w:rsidRDefault="005C4029" w:rsidP="00BD6662">
            <w:pPr>
              <w:rPr>
                <w:lang w:eastAsia="en-GB"/>
              </w:rPr>
            </w:pPr>
            <w:r w:rsidRPr="00A2405B">
              <w:rPr>
                <w:lang w:eastAsia="en-GB"/>
              </w:rPr>
              <w:t>The opportunity needs to be balanced against the risk of 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pStyle w:val="ListParagraph"/>
              <w:numPr>
                <w:ilvl w:val="0"/>
                <w:numId w:val="28"/>
              </w:numPr>
              <w:rPr>
                <w:lang w:eastAsia="en-GB"/>
              </w:rPr>
            </w:pPr>
            <w:r w:rsidRPr="00A2405B">
              <w:rPr>
                <w:lang w:eastAsia="en-GB"/>
              </w:rPr>
              <w:t xml:space="preserve">Engagement through Lancashire-wide forums </w:t>
            </w:r>
            <w:proofErr w:type="spellStart"/>
            <w:r w:rsidRPr="00A2405B">
              <w:rPr>
                <w:lang w:eastAsia="en-GB"/>
              </w:rPr>
              <w:t>eg</w:t>
            </w:r>
            <w:proofErr w:type="spellEnd"/>
            <w:r w:rsidRPr="00A2405B">
              <w:rPr>
                <w:lang w:eastAsia="en-GB"/>
              </w:rPr>
              <w:t xml:space="preserve"> Integrated Care System Board, Joint Committee of Clinical Commissioning Groups, Collaborative Commissioning Board, Children &amp; Maternity Commissioners Network.</w:t>
            </w:r>
          </w:p>
        </w:tc>
        <w:tc>
          <w:tcPr>
            <w:tcW w:w="850"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BD6662" w:rsidRDefault="005C4029" w:rsidP="00BD6662">
            <w:pPr>
              <w:pStyle w:val="ListParagraph"/>
              <w:numPr>
                <w:ilvl w:val="0"/>
                <w:numId w:val="28"/>
              </w:numPr>
              <w:spacing w:after="0" w:line="240" w:lineRule="auto"/>
              <w:rPr>
                <w:lang w:eastAsia="en-GB"/>
              </w:rPr>
            </w:pPr>
            <w:r w:rsidRPr="006371BB">
              <w:rPr>
                <w:lang w:eastAsia="en-GB"/>
              </w:rPr>
              <w:t xml:space="preserve">Outline proposals in respect of public health grant developed and discussed with both CMT and </w:t>
            </w:r>
            <w:r>
              <w:rPr>
                <w:lang w:eastAsia="en-GB"/>
              </w:rPr>
              <w:t>Clinical Commissioning Group (</w:t>
            </w:r>
            <w:r w:rsidRPr="006371BB">
              <w:rPr>
                <w:lang w:eastAsia="en-GB"/>
              </w:rPr>
              <w:t>CCG</w:t>
            </w:r>
            <w:r>
              <w:rPr>
                <w:lang w:eastAsia="en-GB"/>
              </w:rPr>
              <w:t>)</w:t>
            </w:r>
            <w:r w:rsidRPr="006371BB">
              <w:rPr>
                <w:lang w:eastAsia="en-GB"/>
              </w:rPr>
              <w:t xml:space="preserve"> lead officers   </w:t>
            </w:r>
          </w:p>
          <w:p w:rsidR="00BD6662" w:rsidRPr="00586927" w:rsidRDefault="005C4029" w:rsidP="00BD6662">
            <w:pPr>
              <w:pStyle w:val="ListParagraph"/>
              <w:numPr>
                <w:ilvl w:val="0"/>
                <w:numId w:val="28"/>
              </w:numPr>
              <w:spacing w:after="0" w:line="240" w:lineRule="auto"/>
              <w:rPr>
                <w:lang w:eastAsia="en-GB"/>
              </w:rPr>
            </w:pPr>
            <w:r w:rsidRPr="00586927">
              <w:rPr>
                <w:lang w:eastAsia="en-GB"/>
              </w:rPr>
              <w:t>We are contributing to the discussions, led by the Director of Public Health and Wellbeing relating to Neighbourhood Models. We are informing Executive Directors about the potential for working with the ICS and ICPs. We are working with Health Partners to develop options and test models around neighbourhood working and joint commissioning of services where this makes sense. We have an agreed business case to pilot the neighbourhood model in Fleetwood which will include PH, children and families early help and some adult services, this is now being evaluated.  We are responding in an opportunistic way when there are opportunities to address key challenges through local partnerships.</w:t>
            </w:r>
          </w:p>
          <w:p w:rsidR="00BD6662" w:rsidRPr="00A2405B" w:rsidRDefault="005C4029" w:rsidP="00BD6662">
            <w:pPr>
              <w:pStyle w:val="ListParagraph"/>
              <w:numPr>
                <w:ilvl w:val="0"/>
                <w:numId w:val="28"/>
              </w:numPr>
              <w:spacing w:after="0" w:line="240" w:lineRule="auto"/>
              <w:rPr>
                <w:lang w:eastAsia="en-GB"/>
              </w:rPr>
            </w:pPr>
            <w:r w:rsidRPr="00586927">
              <w:rPr>
                <w:lang w:eastAsia="en-GB"/>
              </w:rPr>
              <w:t>Health Integration Board established to provide a strategic focus on our engagement with health partners</w:t>
            </w:r>
          </w:p>
        </w:tc>
        <w:tc>
          <w:tcPr>
            <w:tcW w:w="99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15</w:t>
            </w:r>
          </w:p>
          <w:p w:rsidR="00BD6662" w:rsidRPr="00A2405B" w:rsidRDefault="005C4029" w:rsidP="00BD6662">
            <w:pPr>
              <w:rPr>
                <w:lang w:eastAsia="en-GB"/>
              </w:rPr>
            </w:pPr>
            <w:r>
              <w:rPr>
                <w:lang w:eastAsia="en-GB"/>
              </w:rPr>
              <w:t>O</w:t>
            </w:r>
            <w:r w:rsidRPr="00A2405B">
              <w:rPr>
                <w:lang w:eastAsia="en-GB"/>
              </w:rPr>
              <w:t>utstanding/</w:t>
            </w:r>
            <w:r>
              <w:rPr>
                <w:lang w:eastAsia="en-GB"/>
              </w:rPr>
              <w:t xml:space="preserve"> possible</w:t>
            </w:r>
          </w:p>
        </w:tc>
        <w:tc>
          <w:tcPr>
            <w:tcW w:w="1134"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Executive 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BD6662" w:rsidRPr="00A2405B" w:rsidRDefault="005C4029" w:rsidP="00BD6662">
            <w:pPr>
              <w:rPr>
                <w:lang w:eastAsia="en-GB"/>
              </w:rPr>
            </w:pPr>
            <w:r w:rsidRPr="00A2405B">
              <w:rPr>
                <w:lang w:eastAsia="en-GB"/>
              </w:rPr>
              <w:t>Level</w:t>
            </w:r>
          </w:p>
        </w:tc>
      </w:tr>
    </w:tbl>
    <w:p w:rsidR="00973666" w:rsidRPr="00865C09" w:rsidRDefault="005C4029">
      <w:r>
        <w:br w:type="textWrapping" w:clear="all"/>
      </w:r>
    </w:p>
    <w:p w:rsidR="00973666" w:rsidRPr="00865C09" w:rsidRDefault="005C4029">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CATASTROPHIC (for risk)</w:t>
            </w:r>
          </w:p>
          <w:p w:rsidR="00973666" w:rsidRPr="00865C09" w:rsidRDefault="005C4029" w:rsidP="00973666">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25</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20</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bCs/>
                <w:lang w:eastAsia="en-GB"/>
              </w:rPr>
              <w:t>15 </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10</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5</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CERTAIN</w:t>
            </w:r>
          </w:p>
        </w:tc>
      </w:tr>
      <w:tr w:rsidR="00811ED1" w:rsidTr="00973666">
        <w:trPr>
          <w:tblCellSpacing w:w="37" w:type="dxa"/>
        </w:trPr>
        <w:tc>
          <w:tcPr>
            <w:tcW w:w="0" w:type="auto"/>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5C4029" w:rsidP="00973666">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973666" w:rsidRPr="00E00309" w:rsidRDefault="005C4029" w:rsidP="00973666">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973666" w:rsidRPr="00E00309" w:rsidRDefault="005C4029" w:rsidP="00973666">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973666" w:rsidRPr="00E00309" w:rsidRDefault="005C4029" w:rsidP="00973666">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973666" w:rsidRPr="00E00309" w:rsidRDefault="005C4029" w:rsidP="00973666">
            <w:pPr>
              <w:spacing w:after="0"/>
              <w:rPr>
                <w:rFonts w:eastAsia="Times New Roman" w:cs="Arial"/>
                <w:lang w:eastAsia="en-GB"/>
              </w:rPr>
            </w:pPr>
            <w:r w:rsidRPr="00E00309">
              <w:rPr>
                <w:rFonts w:eastAsia="Times New Roman" w:cs="Arial"/>
                <w:lang w:eastAsia="en-GB"/>
              </w:rPr>
              <w:t> </w:t>
            </w:r>
          </w:p>
        </w:tc>
      </w:tr>
    </w:tbl>
    <w:p w:rsidR="00973666" w:rsidRDefault="00C76B61"/>
    <w:sectPr w:rsidR="00973666" w:rsidSect="00C76B61">
      <w:headerReference w:type="first" r:id="rId8"/>
      <w:pgSz w:w="23814" w:h="16839"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B9" w:rsidRDefault="007558B9" w:rsidP="007558B9">
      <w:pPr>
        <w:spacing w:after="0" w:line="240" w:lineRule="auto"/>
      </w:pPr>
      <w:r>
        <w:separator/>
      </w:r>
    </w:p>
  </w:endnote>
  <w:endnote w:type="continuationSeparator" w:id="0">
    <w:p w:rsidR="007558B9" w:rsidRDefault="007558B9" w:rsidP="0075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B9" w:rsidRDefault="007558B9" w:rsidP="007558B9">
      <w:pPr>
        <w:spacing w:after="0" w:line="240" w:lineRule="auto"/>
      </w:pPr>
      <w:r>
        <w:separator/>
      </w:r>
    </w:p>
  </w:footnote>
  <w:footnote w:type="continuationSeparator" w:id="0">
    <w:p w:rsidR="007558B9" w:rsidRDefault="007558B9" w:rsidP="0075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B9" w:rsidRDefault="007558B9" w:rsidP="00C76B61">
    <w:pPr>
      <w:pStyle w:val="Header"/>
      <w:jc w:val="right"/>
    </w:pPr>
    <w:r>
      <w:t xml:space="preserve">Appendix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0F1"/>
    <w:multiLevelType w:val="hybridMultilevel"/>
    <w:tmpl w:val="F86E2560"/>
    <w:lvl w:ilvl="0" w:tplc="362EE982">
      <w:start w:val="1"/>
      <w:numFmt w:val="bullet"/>
      <w:lvlText w:val=""/>
      <w:lvlJc w:val="left"/>
      <w:pPr>
        <w:ind w:left="360" w:hanging="360"/>
      </w:pPr>
      <w:rPr>
        <w:rFonts w:ascii="Symbol" w:hAnsi="Symbol" w:hint="default"/>
        <w:color w:val="auto"/>
      </w:rPr>
    </w:lvl>
    <w:lvl w:ilvl="1" w:tplc="BE8EF7DC" w:tentative="1">
      <w:start w:val="1"/>
      <w:numFmt w:val="bullet"/>
      <w:lvlText w:val="o"/>
      <w:lvlJc w:val="left"/>
      <w:pPr>
        <w:ind w:left="1440" w:hanging="360"/>
      </w:pPr>
      <w:rPr>
        <w:rFonts w:ascii="Courier New" w:hAnsi="Courier New" w:cs="Courier New" w:hint="default"/>
      </w:rPr>
    </w:lvl>
    <w:lvl w:ilvl="2" w:tplc="3574F390" w:tentative="1">
      <w:start w:val="1"/>
      <w:numFmt w:val="bullet"/>
      <w:lvlText w:val=""/>
      <w:lvlJc w:val="left"/>
      <w:pPr>
        <w:ind w:left="2160" w:hanging="360"/>
      </w:pPr>
      <w:rPr>
        <w:rFonts w:ascii="Wingdings" w:hAnsi="Wingdings" w:hint="default"/>
      </w:rPr>
    </w:lvl>
    <w:lvl w:ilvl="3" w:tplc="701686DA" w:tentative="1">
      <w:start w:val="1"/>
      <w:numFmt w:val="bullet"/>
      <w:lvlText w:val=""/>
      <w:lvlJc w:val="left"/>
      <w:pPr>
        <w:ind w:left="2880" w:hanging="360"/>
      </w:pPr>
      <w:rPr>
        <w:rFonts w:ascii="Symbol" w:hAnsi="Symbol" w:hint="default"/>
      </w:rPr>
    </w:lvl>
    <w:lvl w:ilvl="4" w:tplc="ECECAAA0" w:tentative="1">
      <w:start w:val="1"/>
      <w:numFmt w:val="bullet"/>
      <w:lvlText w:val="o"/>
      <w:lvlJc w:val="left"/>
      <w:pPr>
        <w:ind w:left="3600" w:hanging="360"/>
      </w:pPr>
      <w:rPr>
        <w:rFonts w:ascii="Courier New" w:hAnsi="Courier New" w:cs="Courier New" w:hint="default"/>
      </w:rPr>
    </w:lvl>
    <w:lvl w:ilvl="5" w:tplc="34C8652C" w:tentative="1">
      <w:start w:val="1"/>
      <w:numFmt w:val="bullet"/>
      <w:lvlText w:val=""/>
      <w:lvlJc w:val="left"/>
      <w:pPr>
        <w:ind w:left="4320" w:hanging="360"/>
      </w:pPr>
      <w:rPr>
        <w:rFonts w:ascii="Wingdings" w:hAnsi="Wingdings" w:hint="default"/>
      </w:rPr>
    </w:lvl>
    <w:lvl w:ilvl="6" w:tplc="DF56A646" w:tentative="1">
      <w:start w:val="1"/>
      <w:numFmt w:val="bullet"/>
      <w:lvlText w:val=""/>
      <w:lvlJc w:val="left"/>
      <w:pPr>
        <w:ind w:left="5040" w:hanging="360"/>
      </w:pPr>
      <w:rPr>
        <w:rFonts w:ascii="Symbol" w:hAnsi="Symbol" w:hint="default"/>
      </w:rPr>
    </w:lvl>
    <w:lvl w:ilvl="7" w:tplc="61403B48" w:tentative="1">
      <w:start w:val="1"/>
      <w:numFmt w:val="bullet"/>
      <w:lvlText w:val="o"/>
      <w:lvlJc w:val="left"/>
      <w:pPr>
        <w:ind w:left="5760" w:hanging="360"/>
      </w:pPr>
      <w:rPr>
        <w:rFonts w:ascii="Courier New" w:hAnsi="Courier New" w:cs="Courier New" w:hint="default"/>
      </w:rPr>
    </w:lvl>
    <w:lvl w:ilvl="8" w:tplc="C4FC72BE" w:tentative="1">
      <w:start w:val="1"/>
      <w:numFmt w:val="bullet"/>
      <w:lvlText w:val=""/>
      <w:lvlJc w:val="left"/>
      <w:pPr>
        <w:ind w:left="6480" w:hanging="360"/>
      </w:pPr>
      <w:rPr>
        <w:rFonts w:ascii="Wingdings" w:hAnsi="Wingdings" w:hint="default"/>
      </w:rPr>
    </w:lvl>
  </w:abstractNum>
  <w:abstractNum w:abstractNumId="1" w15:restartNumberingAfterBreak="0">
    <w:nsid w:val="060103D3"/>
    <w:multiLevelType w:val="hybridMultilevel"/>
    <w:tmpl w:val="09F43568"/>
    <w:lvl w:ilvl="0" w:tplc="2B4695C2">
      <w:start w:val="1"/>
      <w:numFmt w:val="bullet"/>
      <w:lvlText w:val=""/>
      <w:lvlJc w:val="left"/>
      <w:pPr>
        <w:ind w:left="720" w:hanging="360"/>
      </w:pPr>
      <w:rPr>
        <w:rFonts w:ascii="Symbol" w:hAnsi="Symbol" w:hint="default"/>
      </w:rPr>
    </w:lvl>
    <w:lvl w:ilvl="1" w:tplc="D4AEB7DA" w:tentative="1">
      <w:start w:val="1"/>
      <w:numFmt w:val="bullet"/>
      <w:lvlText w:val="o"/>
      <w:lvlJc w:val="left"/>
      <w:pPr>
        <w:ind w:left="1440" w:hanging="360"/>
      </w:pPr>
      <w:rPr>
        <w:rFonts w:ascii="Courier New" w:hAnsi="Courier New" w:cs="Courier New" w:hint="default"/>
      </w:rPr>
    </w:lvl>
    <w:lvl w:ilvl="2" w:tplc="AC90BC18" w:tentative="1">
      <w:start w:val="1"/>
      <w:numFmt w:val="bullet"/>
      <w:lvlText w:val=""/>
      <w:lvlJc w:val="left"/>
      <w:pPr>
        <w:ind w:left="2160" w:hanging="360"/>
      </w:pPr>
      <w:rPr>
        <w:rFonts w:ascii="Wingdings" w:hAnsi="Wingdings" w:hint="default"/>
      </w:rPr>
    </w:lvl>
    <w:lvl w:ilvl="3" w:tplc="81980154" w:tentative="1">
      <w:start w:val="1"/>
      <w:numFmt w:val="bullet"/>
      <w:lvlText w:val=""/>
      <w:lvlJc w:val="left"/>
      <w:pPr>
        <w:ind w:left="2880" w:hanging="360"/>
      </w:pPr>
      <w:rPr>
        <w:rFonts w:ascii="Symbol" w:hAnsi="Symbol" w:hint="default"/>
      </w:rPr>
    </w:lvl>
    <w:lvl w:ilvl="4" w:tplc="3E189886" w:tentative="1">
      <w:start w:val="1"/>
      <w:numFmt w:val="bullet"/>
      <w:lvlText w:val="o"/>
      <w:lvlJc w:val="left"/>
      <w:pPr>
        <w:ind w:left="3600" w:hanging="360"/>
      </w:pPr>
      <w:rPr>
        <w:rFonts w:ascii="Courier New" w:hAnsi="Courier New" w:cs="Courier New" w:hint="default"/>
      </w:rPr>
    </w:lvl>
    <w:lvl w:ilvl="5" w:tplc="CFF68576" w:tentative="1">
      <w:start w:val="1"/>
      <w:numFmt w:val="bullet"/>
      <w:lvlText w:val=""/>
      <w:lvlJc w:val="left"/>
      <w:pPr>
        <w:ind w:left="4320" w:hanging="360"/>
      </w:pPr>
      <w:rPr>
        <w:rFonts w:ascii="Wingdings" w:hAnsi="Wingdings" w:hint="default"/>
      </w:rPr>
    </w:lvl>
    <w:lvl w:ilvl="6" w:tplc="7B109658" w:tentative="1">
      <w:start w:val="1"/>
      <w:numFmt w:val="bullet"/>
      <w:lvlText w:val=""/>
      <w:lvlJc w:val="left"/>
      <w:pPr>
        <w:ind w:left="5040" w:hanging="360"/>
      </w:pPr>
      <w:rPr>
        <w:rFonts w:ascii="Symbol" w:hAnsi="Symbol" w:hint="default"/>
      </w:rPr>
    </w:lvl>
    <w:lvl w:ilvl="7" w:tplc="2DFA4666" w:tentative="1">
      <w:start w:val="1"/>
      <w:numFmt w:val="bullet"/>
      <w:lvlText w:val="o"/>
      <w:lvlJc w:val="left"/>
      <w:pPr>
        <w:ind w:left="5760" w:hanging="360"/>
      </w:pPr>
      <w:rPr>
        <w:rFonts w:ascii="Courier New" w:hAnsi="Courier New" w:cs="Courier New" w:hint="default"/>
      </w:rPr>
    </w:lvl>
    <w:lvl w:ilvl="8" w:tplc="26700AEC"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10AAC33C"/>
    <w:lvl w:ilvl="0" w:tplc="0CA6B4FC">
      <w:start w:val="1"/>
      <w:numFmt w:val="bullet"/>
      <w:lvlText w:val=""/>
      <w:lvlJc w:val="left"/>
      <w:pPr>
        <w:ind w:left="360" w:hanging="360"/>
      </w:pPr>
      <w:rPr>
        <w:rFonts w:ascii="Symbol" w:hAnsi="Symbol" w:hint="default"/>
      </w:rPr>
    </w:lvl>
    <w:lvl w:ilvl="1" w:tplc="9C3E5E4E">
      <w:start w:val="1"/>
      <w:numFmt w:val="bullet"/>
      <w:lvlText w:val="o"/>
      <w:lvlJc w:val="left"/>
      <w:pPr>
        <w:ind w:left="1080" w:hanging="360"/>
      </w:pPr>
      <w:rPr>
        <w:rFonts w:ascii="Courier New" w:hAnsi="Courier New" w:cs="Courier New" w:hint="default"/>
      </w:rPr>
    </w:lvl>
    <w:lvl w:ilvl="2" w:tplc="71C2971E" w:tentative="1">
      <w:start w:val="1"/>
      <w:numFmt w:val="bullet"/>
      <w:lvlText w:val=""/>
      <w:lvlJc w:val="left"/>
      <w:pPr>
        <w:ind w:left="1800" w:hanging="360"/>
      </w:pPr>
      <w:rPr>
        <w:rFonts w:ascii="Wingdings" w:hAnsi="Wingdings" w:hint="default"/>
      </w:rPr>
    </w:lvl>
    <w:lvl w:ilvl="3" w:tplc="D946F8E6" w:tentative="1">
      <w:start w:val="1"/>
      <w:numFmt w:val="bullet"/>
      <w:lvlText w:val=""/>
      <w:lvlJc w:val="left"/>
      <w:pPr>
        <w:ind w:left="2520" w:hanging="360"/>
      </w:pPr>
      <w:rPr>
        <w:rFonts w:ascii="Symbol" w:hAnsi="Symbol" w:hint="default"/>
      </w:rPr>
    </w:lvl>
    <w:lvl w:ilvl="4" w:tplc="10749398" w:tentative="1">
      <w:start w:val="1"/>
      <w:numFmt w:val="bullet"/>
      <w:lvlText w:val="o"/>
      <w:lvlJc w:val="left"/>
      <w:pPr>
        <w:ind w:left="3240" w:hanging="360"/>
      </w:pPr>
      <w:rPr>
        <w:rFonts w:ascii="Courier New" w:hAnsi="Courier New" w:cs="Courier New" w:hint="default"/>
      </w:rPr>
    </w:lvl>
    <w:lvl w:ilvl="5" w:tplc="D438152C" w:tentative="1">
      <w:start w:val="1"/>
      <w:numFmt w:val="bullet"/>
      <w:lvlText w:val=""/>
      <w:lvlJc w:val="left"/>
      <w:pPr>
        <w:ind w:left="3960" w:hanging="360"/>
      </w:pPr>
      <w:rPr>
        <w:rFonts w:ascii="Wingdings" w:hAnsi="Wingdings" w:hint="default"/>
      </w:rPr>
    </w:lvl>
    <w:lvl w:ilvl="6" w:tplc="79869A16" w:tentative="1">
      <w:start w:val="1"/>
      <w:numFmt w:val="bullet"/>
      <w:lvlText w:val=""/>
      <w:lvlJc w:val="left"/>
      <w:pPr>
        <w:ind w:left="4680" w:hanging="360"/>
      </w:pPr>
      <w:rPr>
        <w:rFonts w:ascii="Symbol" w:hAnsi="Symbol" w:hint="default"/>
      </w:rPr>
    </w:lvl>
    <w:lvl w:ilvl="7" w:tplc="C2D8865A" w:tentative="1">
      <w:start w:val="1"/>
      <w:numFmt w:val="bullet"/>
      <w:lvlText w:val="o"/>
      <w:lvlJc w:val="left"/>
      <w:pPr>
        <w:ind w:left="5400" w:hanging="360"/>
      </w:pPr>
      <w:rPr>
        <w:rFonts w:ascii="Courier New" w:hAnsi="Courier New" w:cs="Courier New" w:hint="default"/>
      </w:rPr>
    </w:lvl>
    <w:lvl w:ilvl="8" w:tplc="AE50C210" w:tentative="1">
      <w:start w:val="1"/>
      <w:numFmt w:val="bullet"/>
      <w:lvlText w:val=""/>
      <w:lvlJc w:val="left"/>
      <w:pPr>
        <w:ind w:left="6120" w:hanging="360"/>
      </w:pPr>
      <w:rPr>
        <w:rFonts w:ascii="Wingdings" w:hAnsi="Wingdings" w:hint="default"/>
      </w:rPr>
    </w:lvl>
  </w:abstractNum>
  <w:abstractNum w:abstractNumId="3" w15:restartNumberingAfterBreak="0">
    <w:nsid w:val="0D830B0F"/>
    <w:multiLevelType w:val="hybridMultilevel"/>
    <w:tmpl w:val="82BCD6AE"/>
    <w:lvl w:ilvl="0" w:tplc="FB7EC716">
      <w:start w:val="1"/>
      <w:numFmt w:val="bullet"/>
      <w:lvlText w:val=""/>
      <w:lvlJc w:val="left"/>
      <w:pPr>
        <w:ind w:left="360" w:hanging="360"/>
      </w:pPr>
      <w:rPr>
        <w:rFonts w:ascii="Symbol" w:hAnsi="Symbol" w:hint="default"/>
      </w:rPr>
    </w:lvl>
    <w:lvl w:ilvl="1" w:tplc="2D42A43A">
      <w:start w:val="1"/>
      <w:numFmt w:val="bullet"/>
      <w:lvlText w:val="o"/>
      <w:lvlJc w:val="left"/>
      <w:pPr>
        <w:ind w:left="1080" w:hanging="360"/>
      </w:pPr>
      <w:rPr>
        <w:rFonts w:ascii="Courier New" w:hAnsi="Courier New" w:cs="Courier New" w:hint="default"/>
      </w:rPr>
    </w:lvl>
    <w:lvl w:ilvl="2" w:tplc="D998159E" w:tentative="1">
      <w:start w:val="1"/>
      <w:numFmt w:val="bullet"/>
      <w:lvlText w:val=""/>
      <w:lvlJc w:val="left"/>
      <w:pPr>
        <w:ind w:left="1800" w:hanging="360"/>
      </w:pPr>
      <w:rPr>
        <w:rFonts w:ascii="Wingdings" w:hAnsi="Wingdings" w:hint="default"/>
      </w:rPr>
    </w:lvl>
    <w:lvl w:ilvl="3" w:tplc="A8847598" w:tentative="1">
      <w:start w:val="1"/>
      <w:numFmt w:val="bullet"/>
      <w:lvlText w:val=""/>
      <w:lvlJc w:val="left"/>
      <w:pPr>
        <w:ind w:left="2520" w:hanging="360"/>
      </w:pPr>
      <w:rPr>
        <w:rFonts w:ascii="Symbol" w:hAnsi="Symbol" w:hint="default"/>
      </w:rPr>
    </w:lvl>
    <w:lvl w:ilvl="4" w:tplc="B906BB4E" w:tentative="1">
      <w:start w:val="1"/>
      <w:numFmt w:val="bullet"/>
      <w:lvlText w:val="o"/>
      <w:lvlJc w:val="left"/>
      <w:pPr>
        <w:ind w:left="3240" w:hanging="360"/>
      </w:pPr>
      <w:rPr>
        <w:rFonts w:ascii="Courier New" w:hAnsi="Courier New" w:cs="Courier New" w:hint="default"/>
      </w:rPr>
    </w:lvl>
    <w:lvl w:ilvl="5" w:tplc="3CEC93CE" w:tentative="1">
      <w:start w:val="1"/>
      <w:numFmt w:val="bullet"/>
      <w:lvlText w:val=""/>
      <w:lvlJc w:val="left"/>
      <w:pPr>
        <w:ind w:left="3960" w:hanging="360"/>
      </w:pPr>
      <w:rPr>
        <w:rFonts w:ascii="Wingdings" w:hAnsi="Wingdings" w:hint="default"/>
      </w:rPr>
    </w:lvl>
    <w:lvl w:ilvl="6" w:tplc="C1BA9A02" w:tentative="1">
      <w:start w:val="1"/>
      <w:numFmt w:val="bullet"/>
      <w:lvlText w:val=""/>
      <w:lvlJc w:val="left"/>
      <w:pPr>
        <w:ind w:left="4680" w:hanging="360"/>
      </w:pPr>
      <w:rPr>
        <w:rFonts w:ascii="Symbol" w:hAnsi="Symbol" w:hint="default"/>
      </w:rPr>
    </w:lvl>
    <w:lvl w:ilvl="7" w:tplc="AC38634A" w:tentative="1">
      <w:start w:val="1"/>
      <w:numFmt w:val="bullet"/>
      <w:lvlText w:val="o"/>
      <w:lvlJc w:val="left"/>
      <w:pPr>
        <w:ind w:left="5400" w:hanging="360"/>
      </w:pPr>
      <w:rPr>
        <w:rFonts w:ascii="Courier New" w:hAnsi="Courier New" w:cs="Courier New" w:hint="default"/>
      </w:rPr>
    </w:lvl>
    <w:lvl w:ilvl="8" w:tplc="96A246CC" w:tentative="1">
      <w:start w:val="1"/>
      <w:numFmt w:val="bullet"/>
      <w:lvlText w:val=""/>
      <w:lvlJc w:val="left"/>
      <w:pPr>
        <w:ind w:left="6120" w:hanging="360"/>
      </w:pPr>
      <w:rPr>
        <w:rFonts w:ascii="Wingdings" w:hAnsi="Wingdings" w:hint="default"/>
      </w:rPr>
    </w:lvl>
  </w:abstractNum>
  <w:abstractNum w:abstractNumId="4" w15:restartNumberingAfterBreak="0">
    <w:nsid w:val="0DAB08A1"/>
    <w:multiLevelType w:val="hybridMultilevel"/>
    <w:tmpl w:val="EF10C4A8"/>
    <w:lvl w:ilvl="0" w:tplc="638A0FBE">
      <w:start w:val="1"/>
      <w:numFmt w:val="bullet"/>
      <w:lvlText w:val=""/>
      <w:lvlJc w:val="left"/>
      <w:pPr>
        <w:ind w:left="360" w:hanging="360"/>
      </w:pPr>
      <w:rPr>
        <w:rFonts w:ascii="Symbol" w:hAnsi="Symbol" w:hint="default"/>
      </w:rPr>
    </w:lvl>
    <w:lvl w:ilvl="1" w:tplc="573A9F3A">
      <w:start w:val="1"/>
      <w:numFmt w:val="bullet"/>
      <w:lvlText w:val=""/>
      <w:lvlJc w:val="left"/>
      <w:pPr>
        <w:ind w:left="1080" w:hanging="360"/>
      </w:pPr>
      <w:rPr>
        <w:rFonts w:ascii="Symbol" w:hAnsi="Symbol" w:hint="default"/>
      </w:rPr>
    </w:lvl>
    <w:lvl w:ilvl="2" w:tplc="ECD664A0" w:tentative="1">
      <w:start w:val="1"/>
      <w:numFmt w:val="bullet"/>
      <w:lvlText w:val=""/>
      <w:lvlJc w:val="left"/>
      <w:pPr>
        <w:ind w:left="1800" w:hanging="360"/>
      </w:pPr>
      <w:rPr>
        <w:rFonts w:ascii="Wingdings" w:hAnsi="Wingdings" w:hint="default"/>
      </w:rPr>
    </w:lvl>
    <w:lvl w:ilvl="3" w:tplc="BF1C40E4" w:tentative="1">
      <w:start w:val="1"/>
      <w:numFmt w:val="bullet"/>
      <w:lvlText w:val=""/>
      <w:lvlJc w:val="left"/>
      <w:pPr>
        <w:ind w:left="2520" w:hanging="360"/>
      </w:pPr>
      <w:rPr>
        <w:rFonts w:ascii="Symbol" w:hAnsi="Symbol" w:hint="default"/>
      </w:rPr>
    </w:lvl>
    <w:lvl w:ilvl="4" w:tplc="F8660360" w:tentative="1">
      <w:start w:val="1"/>
      <w:numFmt w:val="bullet"/>
      <w:lvlText w:val="o"/>
      <w:lvlJc w:val="left"/>
      <w:pPr>
        <w:ind w:left="3240" w:hanging="360"/>
      </w:pPr>
      <w:rPr>
        <w:rFonts w:ascii="Courier New" w:hAnsi="Courier New" w:cs="Courier New" w:hint="default"/>
      </w:rPr>
    </w:lvl>
    <w:lvl w:ilvl="5" w:tplc="E482EA82" w:tentative="1">
      <w:start w:val="1"/>
      <w:numFmt w:val="bullet"/>
      <w:lvlText w:val=""/>
      <w:lvlJc w:val="left"/>
      <w:pPr>
        <w:ind w:left="3960" w:hanging="360"/>
      </w:pPr>
      <w:rPr>
        <w:rFonts w:ascii="Wingdings" w:hAnsi="Wingdings" w:hint="default"/>
      </w:rPr>
    </w:lvl>
    <w:lvl w:ilvl="6" w:tplc="12C8D0F2" w:tentative="1">
      <w:start w:val="1"/>
      <w:numFmt w:val="bullet"/>
      <w:lvlText w:val=""/>
      <w:lvlJc w:val="left"/>
      <w:pPr>
        <w:ind w:left="4680" w:hanging="360"/>
      </w:pPr>
      <w:rPr>
        <w:rFonts w:ascii="Symbol" w:hAnsi="Symbol" w:hint="default"/>
      </w:rPr>
    </w:lvl>
    <w:lvl w:ilvl="7" w:tplc="8562A292" w:tentative="1">
      <w:start w:val="1"/>
      <w:numFmt w:val="bullet"/>
      <w:lvlText w:val="o"/>
      <w:lvlJc w:val="left"/>
      <w:pPr>
        <w:ind w:left="5400" w:hanging="360"/>
      </w:pPr>
      <w:rPr>
        <w:rFonts w:ascii="Courier New" w:hAnsi="Courier New" w:cs="Courier New" w:hint="default"/>
      </w:rPr>
    </w:lvl>
    <w:lvl w:ilvl="8" w:tplc="33D498C6" w:tentative="1">
      <w:start w:val="1"/>
      <w:numFmt w:val="bullet"/>
      <w:lvlText w:val=""/>
      <w:lvlJc w:val="left"/>
      <w:pPr>
        <w:ind w:left="6120" w:hanging="360"/>
      </w:pPr>
      <w:rPr>
        <w:rFonts w:ascii="Wingdings" w:hAnsi="Wingdings" w:hint="default"/>
      </w:rPr>
    </w:lvl>
  </w:abstractNum>
  <w:abstractNum w:abstractNumId="5" w15:restartNumberingAfterBreak="0">
    <w:nsid w:val="0EB1443E"/>
    <w:multiLevelType w:val="hybridMultilevel"/>
    <w:tmpl w:val="9350E9F2"/>
    <w:lvl w:ilvl="0" w:tplc="88CA56A4">
      <w:start w:val="1"/>
      <w:numFmt w:val="bullet"/>
      <w:lvlText w:val=""/>
      <w:lvlJc w:val="left"/>
      <w:pPr>
        <w:ind w:left="720" w:hanging="360"/>
      </w:pPr>
      <w:rPr>
        <w:rFonts w:ascii="Symbol" w:hAnsi="Symbol" w:hint="default"/>
      </w:rPr>
    </w:lvl>
    <w:lvl w:ilvl="1" w:tplc="474245DC" w:tentative="1">
      <w:start w:val="1"/>
      <w:numFmt w:val="bullet"/>
      <w:lvlText w:val="o"/>
      <w:lvlJc w:val="left"/>
      <w:pPr>
        <w:ind w:left="1440" w:hanging="360"/>
      </w:pPr>
      <w:rPr>
        <w:rFonts w:ascii="Courier New" w:hAnsi="Courier New" w:cs="Courier New" w:hint="default"/>
      </w:rPr>
    </w:lvl>
    <w:lvl w:ilvl="2" w:tplc="98126BCC" w:tentative="1">
      <w:start w:val="1"/>
      <w:numFmt w:val="bullet"/>
      <w:lvlText w:val=""/>
      <w:lvlJc w:val="left"/>
      <w:pPr>
        <w:ind w:left="2160" w:hanging="360"/>
      </w:pPr>
      <w:rPr>
        <w:rFonts w:ascii="Wingdings" w:hAnsi="Wingdings" w:hint="default"/>
      </w:rPr>
    </w:lvl>
    <w:lvl w:ilvl="3" w:tplc="D94494EE" w:tentative="1">
      <w:start w:val="1"/>
      <w:numFmt w:val="bullet"/>
      <w:lvlText w:val=""/>
      <w:lvlJc w:val="left"/>
      <w:pPr>
        <w:ind w:left="2880" w:hanging="360"/>
      </w:pPr>
      <w:rPr>
        <w:rFonts w:ascii="Symbol" w:hAnsi="Symbol" w:hint="default"/>
      </w:rPr>
    </w:lvl>
    <w:lvl w:ilvl="4" w:tplc="1A020D1E" w:tentative="1">
      <w:start w:val="1"/>
      <w:numFmt w:val="bullet"/>
      <w:lvlText w:val="o"/>
      <w:lvlJc w:val="left"/>
      <w:pPr>
        <w:ind w:left="3600" w:hanging="360"/>
      </w:pPr>
      <w:rPr>
        <w:rFonts w:ascii="Courier New" w:hAnsi="Courier New" w:cs="Courier New" w:hint="default"/>
      </w:rPr>
    </w:lvl>
    <w:lvl w:ilvl="5" w:tplc="7BB8B610" w:tentative="1">
      <w:start w:val="1"/>
      <w:numFmt w:val="bullet"/>
      <w:lvlText w:val=""/>
      <w:lvlJc w:val="left"/>
      <w:pPr>
        <w:ind w:left="4320" w:hanging="360"/>
      </w:pPr>
      <w:rPr>
        <w:rFonts w:ascii="Wingdings" w:hAnsi="Wingdings" w:hint="default"/>
      </w:rPr>
    </w:lvl>
    <w:lvl w:ilvl="6" w:tplc="0FA8098E" w:tentative="1">
      <w:start w:val="1"/>
      <w:numFmt w:val="bullet"/>
      <w:lvlText w:val=""/>
      <w:lvlJc w:val="left"/>
      <w:pPr>
        <w:ind w:left="5040" w:hanging="360"/>
      </w:pPr>
      <w:rPr>
        <w:rFonts w:ascii="Symbol" w:hAnsi="Symbol" w:hint="default"/>
      </w:rPr>
    </w:lvl>
    <w:lvl w:ilvl="7" w:tplc="CEC4B554" w:tentative="1">
      <w:start w:val="1"/>
      <w:numFmt w:val="bullet"/>
      <w:lvlText w:val="o"/>
      <w:lvlJc w:val="left"/>
      <w:pPr>
        <w:ind w:left="5760" w:hanging="360"/>
      </w:pPr>
      <w:rPr>
        <w:rFonts w:ascii="Courier New" w:hAnsi="Courier New" w:cs="Courier New" w:hint="default"/>
      </w:rPr>
    </w:lvl>
    <w:lvl w:ilvl="8" w:tplc="CBAAD18A" w:tentative="1">
      <w:start w:val="1"/>
      <w:numFmt w:val="bullet"/>
      <w:lvlText w:val=""/>
      <w:lvlJc w:val="left"/>
      <w:pPr>
        <w:ind w:left="6480" w:hanging="360"/>
      </w:pPr>
      <w:rPr>
        <w:rFonts w:ascii="Wingdings" w:hAnsi="Wingdings" w:hint="default"/>
      </w:rPr>
    </w:lvl>
  </w:abstractNum>
  <w:abstractNum w:abstractNumId="6" w15:restartNumberingAfterBreak="0">
    <w:nsid w:val="19312693"/>
    <w:multiLevelType w:val="hybridMultilevel"/>
    <w:tmpl w:val="8C88B10A"/>
    <w:lvl w:ilvl="0" w:tplc="2430B22E">
      <w:start w:val="1"/>
      <w:numFmt w:val="bullet"/>
      <w:lvlText w:val=""/>
      <w:lvlJc w:val="left"/>
      <w:pPr>
        <w:ind w:left="1800" w:hanging="360"/>
      </w:pPr>
      <w:rPr>
        <w:rFonts w:ascii="Symbol" w:hAnsi="Symbol" w:hint="default"/>
      </w:rPr>
    </w:lvl>
    <w:lvl w:ilvl="1" w:tplc="35E03538">
      <w:start w:val="1"/>
      <w:numFmt w:val="bullet"/>
      <w:lvlText w:val="o"/>
      <w:lvlJc w:val="left"/>
      <w:pPr>
        <w:ind w:left="2520" w:hanging="360"/>
      </w:pPr>
      <w:rPr>
        <w:rFonts w:ascii="Courier New" w:hAnsi="Courier New" w:cs="Courier New" w:hint="default"/>
      </w:rPr>
    </w:lvl>
    <w:lvl w:ilvl="2" w:tplc="EEC806C6" w:tentative="1">
      <w:start w:val="1"/>
      <w:numFmt w:val="bullet"/>
      <w:lvlText w:val=""/>
      <w:lvlJc w:val="left"/>
      <w:pPr>
        <w:ind w:left="3240" w:hanging="360"/>
      </w:pPr>
      <w:rPr>
        <w:rFonts w:ascii="Wingdings" w:hAnsi="Wingdings" w:hint="default"/>
      </w:rPr>
    </w:lvl>
    <w:lvl w:ilvl="3" w:tplc="3BB87E66" w:tentative="1">
      <w:start w:val="1"/>
      <w:numFmt w:val="bullet"/>
      <w:lvlText w:val=""/>
      <w:lvlJc w:val="left"/>
      <w:pPr>
        <w:ind w:left="3960" w:hanging="360"/>
      </w:pPr>
      <w:rPr>
        <w:rFonts w:ascii="Symbol" w:hAnsi="Symbol" w:hint="default"/>
      </w:rPr>
    </w:lvl>
    <w:lvl w:ilvl="4" w:tplc="7F9E71AA" w:tentative="1">
      <w:start w:val="1"/>
      <w:numFmt w:val="bullet"/>
      <w:lvlText w:val="o"/>
      <w:lvlJc w:val="left"/>
      <w:pPr>
        <w:ind w:left="4680" w:hanging="360"/>
      </w:pPr>
      <w:rPr>
        <w:rFonts w:ascii="Courier New" w:hAnsi="Courier New" w:cs="Courier New" w:hint="default"/>
      </w:rPr>
    </w:lvl>
    <w:lvl w:ilvl="5" w:tplc="FC76EA1E" w:tentative="1">
      <w:start w:val="1"/>
      <w:numFmt w:val="bullet"/>
      <w:lvlText w:val=""/>
      <w:lvlJc w:val="left"/>
      <w:pPr>
        <w:ind w:left="5400" w:hanging="360"/>
      </w:pPr>
      <w:rPr>
        <w:rFonts w:ascii="Wingdings" w:hAnsi="Wingdings" w:hint="default"/>
      </w:rPr>
    </w:lvl>
    <w:lvl w:ilvl="6" w:tplc="2EA6F5A2" w:tentative="1">
      <w:start w:val="1"/>
      <w:numFmt w:val="bullet"/>
      <w:lvlText w:val=""/>
      <w:lvlJc w:val="left"/>
      <w:pPr>
        <w:ind w:left="6120" w:hanging="360"/>
      </w:pPr>
      <w:rPr>
        <w:rFonts w:ascii="Symbol" w:hAnsi="Symbol" w:hint="default"/>
      </w:rPr>
    </w:lvl>
    <w:lvl w:ilvl="7" w:tplc="F63051FC" w:tentative="1">
      <w:start w:val="1"/>
      <w:numFmt w:val="bullet"/>
      <w:lvlText w:val="o"/>
      <w:lvlJc w:val="left"/>
      <w:pPr>
        <w:ind w:left="6840" w:hanging="360"/>
      </w:pPr>
      <w:rPr>
        <w:rFonts w:ascii="Courier New" w:hAnsi="Courier New" w:cs="Courier New" w:hint="default"/>
      </w:rPr>
    </w:lvl>
    <w:lvl w:ilvl="8" w:tplc="B43609FA" w:tentative="1">
      <w:start w:val="1"/>
      <w:numFmt w:val="bullet"/>
      <w:lvlText w:val=""/>
      <w:lvlJc w:val="left"/>
      <w:pPr>
        <w:ind w:left="7560" w:hanging="360"/>
      </w:pPr>
      <w:rPr>
        <w:rFonts w:ascii="Wingdings" w:hAnsi="Wingdings" w:hint="default"/>
      </w:rPr>
    </w:lvl>
  </w:abstractNum>
  <w:abstractNum w:abstractNumId="7" w15:restartNumberingAfterBreak="0">
    <w:nsid w:val="194B18FD"/>
    <w:multiLevelType w:val="hybridMultilevel"/>
    <w:tmpl w:val="87FA0238"/>
    <w:lvl w:ilvl="0" w:tplc="87C61C8A">
      <w:start w:val="1"/>
      <w:numFmt w:val="bullet"/>
      <w:lvlText w:val=""/>
      <w:lvlJc w:val="left"/>
      <w:pPr>
        <w:ind w:left="360" w:hanging="360"/>
      </w:pPr>
      <w:rPr>
        <w:rFonts w:ascii="Symbol" w:hAnsi="Symbol" w:hint="default"/>
      </w:rPr>
    </w:lvl>
    <w:lvl w:ilvl="1" w:tplc="3030EA10" w:tentative="1">
      <w:start w:val="1"/>
      <w:numFmt w:val="bullet"/>
      <w:lvlText w:val="o"/>
      <w:lvlJc w:val="left"/>
      <w:pPr>
        <w:ind w:left="1080" w:hanging="360"/>
      </w:pPr>
      <w:rPr>
        <w:rFonts w:ascii="Courier New" w:hAnsi="Courier New" w:cs="Courier New" w:hint="default"/>
      </w:rPr>
    </w:lvl>
    <w:lvl w:ilvl="2" w:tplc="F43C34CE" w:tentative="1">
      <w:start w:val="1"/>
      <w:numFmt w:val="bullet"/>
      <w:lvlText w:val=""/>
      <w:lvlJc w:val="left"/>
      <w:pPr>
        <w:ind w:left="1800" w:hanging="360"/>
      </w:pPr>
      <w:rPr>
        <w:rFonts w:ascii="Wingdings" w:hAnsi="Wingdings" w:hint="default"/>
      </w:rPr>
    </w:lvl>
    <w:lvl w:ilvl="3" w:tplc="45B81B1E" w:tentative="1">
      <w:start w:val="1"/>
      <w:numFmt w:val="bullet"/>
      <w:lvlText w:val=""/>
      <w:lvlJc w:val="left"/>
      <w:pPr>
        <w:ind w:left="2520" w:hanging="360"/>
      </w:pPr>
      <w:rPr>
        <w:rFonts w:ascii="Symbol" w:hAnsi="Symbol" w:hint="default"/>
      </w:rPr>
    </w:lvl>
    <w:lvl w:ilvl="4" w:tplc="D5AE0258" w:tentative="1">
      <w:start w:val="1"/>
      <w:numFmt w:val="bullet"/>
      <w:lvlText w:val="o"/>
      <w:lvlJc w:val="left"/>
      <w:pPr>
        <w:ind w:left="3240" w:hanging="360"/>
      </w:pPr>
      <w:rPr>
        <w:rFonts w:ascii="Courier New" w:hAnsi="Courier New" w:cs="Courier New" w:hint="default"/>
      </w:rPr>
    </w:lvl>
    <w:lvl w:ilvl="5" w:tplc="27DC6FD6" w:tentative="1">
      <w:start w:val="1"/>
      <w:numFmt w:val="bullet"/>
      <w:lvlText w:val=""/>
      <w:lvlJc w:val="left"/>
      <w:pPr>
        <w:ind w:left="3960" w:hanging="360"/>
      </w:pPr>
      <w:rPr>
        <w:rFonts w:ascii="Wingdings" w:hAnsi="Wingdings" w:hint="default"/>
      </w:rPr>
    </w:lvl>
    <w:lvl w:ilvl="6" w:tplc="D6DA1468" w:tentative="1">
      <w:start w:val="1"/>
      <w:numFmt w:val="bullet"/>
      <w:lvlText w:val=""/>
      <w:lvlJc w:val="left"/>
      <w:pPr>
        <w:ind w:left="4680" w:hanging="360"/>
      </w:pPr>
      <w:rPr>
        <w:rFonts w:ascii="Symbol" w:hAnsi="Symbol" w:hint="default"/>
      </w:rPr>
    </w:lvl>
    <w:lvl w:ilvl="7" w:tplc="1D000D94" w:tentative="1">
      <w:start w:val="1"/>
      <w:numFmt w:val="bullet"/>
      <w:lvlText w:val="o"/>
      <w:lvlJc w:val="left"/>
      <w:pPr>
        <w:ind w:left="5400" w:hanging="360"/>
      </w:pPr>
      <w:rPr>
        <w:rFonts w:ascii="Courier New" w:hAnsi="Courier New" w:cs="Courier New" w:hint="default"/>
      </w:rPr>
    </w:lvl>
    <w:lvl w:ilvl="8" w:tplc="3BA8F286" w:tentative="1">
      <w:start w:val="1"/>
      <w:numFmt w:val="bullet"/>
      <w:lvlText w:val=""/>
      <w:lvlJc w:val="left"/>
      <w:pPr>
        <w:ind w:left="6120" w:hanging="360"/>
      </w:pPr>
      <w:rPr>
        <w:rFonts w:ascii="Wingdings" w:hAnsi="Wingdings" w:hint="default"/>
      </w:rPr>
    </w:lvl>
  </w:abstractNum>
  <w:abstractNum w:abstractNumId="8" w15:restartNumberingAfterBreak="0">
    <w:nsid w:val="1C732CA4"/>
    <w:multiLevelType w:val="hybridMultilevel"/>
    <w:tmpl w:val="6944BEE8"/>
    <w:lvl w:ilvl="0" w:tplc="24227F06">
      <w:start w:val="1"/>
      <w:numFmt w:val="bullet"/>
      <w:lvlText w:val=""/>
      <w:lvlJc w:val="left"/>
      <w:pPr>
        <w:ind w:left="720" w:hanging="360"/>
      </w:pPr>
      <w:rPr>
        <w:rFonts w:ascii="Symbol" w:hAnsi="Symbol" w:hint="default"/>
      </w:rPr>
    </w:lvl>
    <w:lvl w:ilvl="1" w:tplc="691E103A">
      <w:start w:val="1"/>
      <w:numFmt w:val="bullet"/>
      <w:lvlText w:val="o"/>
      <w:lvlJc w:val="left"/>
      <w:pPr>
        <w:ind w:left="1440" w:hanging="360"/>
      </w:pPr>
      <w:rPr>
        <w:rFonts w:ascii="Courier New" w:hAnsi="Courier New" w:cs="Courier New" w:hint="default"/>
      </w:rPr>
    </w:lvl>
    <w:lvl w:ilvl="2" w:tplc="CF2ECF66">
      <w:start w:val="1"/>
      <w:numFmt w:val="bullet"/>
      <w:lvlText w:val=""/>
      <w:lvlJc w:val="left"/>
      <w:pPr>
        <w:ind w:left="2160" w:hanging="360"/>
      </w:pPr>
      <w:rPr>
        <w:rFonts w:ascii="Wingdings" w:hAnsi="Wingdings" w:hint="default"/>
      </w:rPr>
    </w:lvl>
    <w:lvl w:ilvl="3" w:tplc="05B658A4" w:tentative="1">
      <w:start w:val="1"/>
      <w:numFmt w:val="bullet"/>
      <w:lvlText w:val=""/>
      <w:lvlJc w:val="left"/>
      <w:pPr>
        <w:ind w:left="2880" w:hanging="360"/>
      </w:pPr>
      <w:rPr>
        <w:rFonts w:ascii="Symbol" w:hAnsi="Symbol" w:hint="default"/>
      </w:rPr>
    </w:lvl>
    <w:lvl w:ilvl="4" w:tplc="0B66BB78" w:tentative="1">
      <w:start w:val="1"/>
      <w:numFmt w:val="bullet"/>
      <w:lvlText w:val="o"/>
      <w:lvlJc w:val="left"/>
      <w:pPr>
        <w:ind w:left="3600" w:hanging="360"/>
      </w:pPr>
      <w:rPr>
        <w:rFonts w:ascii="Courier New" w:hAnsi="Courier New" w:cs="Courier New" w:hint="default"/>
      </w:rPr>
    </w:lvl>
    <w:lvl w:ilvl="5" w:tplc="A39E4EC6" w:tentative="1">
      <w:start w:val="1"/>
      <w:numFmt w:val="bullet"/>
      <w:lvlText w:val=""/>
      <w:lvlJc w:val="left"/>
      <w:pPr>
        <w:ind w:left="4320" w:hanging="360"/>
      </w:pPr>
      <w:rPr>
        <w:rFonts w:ascii="Wingdings" w:hAnsi="Wingdings" w:hint="default"/>
      </w:rPr>
    </w:lvl>
    <w:lvl w:ilvl="6" w:tplc="817A9132" w:tentative="1">
      <w:start w:val="1"/>
      <w:numFmt w:val="bullet"/>
      <w:lvlText w:val=""/>
      <w:lvlJc w:val="left"/>
      <w:pPr>
        <w:ind w:left="5040" w:hanging="360"/>
      </w:pPr>
      <w:rPr>
        <w:rFonts w:ascii="Symbol" w:hAnsi="Symbol" w:hint="default"/>
      </w:rPr>
    </w:lvl>
    <w:lvl w:ilvl="7" w:tplc="A0429D6C" w:tentative="1">
      <w:start w:val="1"/>
      <w:numFmt w:val="bullet"/>
      <w:lvlText w:val="o"/>
      <w:lvlJc w:val="left"/>
      <w:pPr>
        <w:ind w:left="5760" w:hanging="360"/>
      </w:pPr>
      <w:rPr>
        <w:rFonts w:ascii="Courier New" w:hAnsi="Courier New" w:cs="Courier New" w:hint="default"/>
      </w:rPr>
    </w:lvl>
    <w:lvl w:ilvl="8" w:tplc="B582C90A" w:tentative="1">
      <w:start w:val="1"/>
      <w:numFmt w:val="bullet"/>
      <w:lvlText w:val=""/>
      <w:lvlJc w:val="left"/>
      <w:pPr>
        <w:ind w:left="6480" w:hanging="360"/>
      </w:pPr>
      <w:rPr>
        <w:rFonts w:ascii="Wingdings" w:hAnsi="Wingdings" w:hint="default"/>
      </w:rPr>
    </w:lvl>
  </w:abstractNum>
  <w:abstractNum w:abstractNumId="9" w15:restartNumberingAfterBreak="0">
    <w:nsid w:val="2A9E1B2F"/>
    <w:multiLevelType w:val="hybridMultilevel"/>
    <w:tmpl w:val="E66C59B4"/>
    <w:lvl w:ilvl="0" w:tplc="A5346764">
      <w:start w:val="1"/>
      <w:numFmt w:val="bullet"/>
      <w:lvlText w:val=""/>
      <w:lvlJc w:val="left"/>
      <w:pPr>
        <w:ind w:left="720" w:hanging="360"/>
      </w:pPr>
      <w:rPr>
        <w:rFonts w:ascii="Symbol" w:hAnsi="Symbol" w:hint="default"/>
      </w:rPr>
    </w:lvl>
    <w:lvl w:ilvl="1" w:tplc="D4229D4C" w:tentative="1">
      <w:start w:val="1"/>
      <w:numFmt w:val="bullet"/>
      <w:lvlText w:val="o"/>
      <w:lvlJc w:val="left"/>
      <w:pPr>
        <w:ind w:left="1440" w:hanging="360"/>
      </w:pPr>
      <w:rPr>
        <w:rFonts w:ascii="Courier New" w:hAnsi="Courier New" w:cs="Courier New" w:hint="default"/>
      </w:rPr>
    </w:lvl>
    <w:lvl w:ilvl="2" w:tplc="DD022362" w:tentative="1">
      <w:start w:val="1"/>
      <w:numFmt w:val="bullet"/>
      <w:lvlText w:val=""/>
      <w:lvlJc w:val="left"/>
      <w:pPr>
        <w:ind w:left="2160" w:hanging="360"/>
      </w:pPr>
      <w:rPr>
        <w:rFonts w:ascii="Wingdings" w:hAnsi="Wingdings" w:hint="default"/>
      </w:rPr>
    </w:lvl>
    <w:lvl w:ilvl="3" w:tplc="B11E78E0" w:tentative="1">
      <w:start w:val="1"/>
      <w:numFmt w:val="bullet"/>
      <w:lvlText w:val=""/>
      <w:lvlJc w:val="left"/>
      <w:pPr>
        <w:ind w:left="2880" w:hanging="360"/>
      </w:pPr>
      <w:rPr>
        <w:rFonts w:ascii="Symbol" w:hAnsi="Symbol" w:hint="default"/>
      </w:rPr>
    </w:lvl>
    <w:lvl w:ilvl="4" w:tplc="CBDC6450" w:tentative="1">
      <w:start w:val="1"/>
      <w:numFmt w:val="bullet"/>
      <w:lvlText w:val="o"/>
      <w:lvlJc w:val="left"/>
      <w:pPr>
        <w:ind w:left="3600" w:hanging="360"/>
      </w:pPr>
      <w:rPr>
        <w:rFonts w:ascii="Courier New" w:hAnsi="Courier New" w:cs="Courier New" w:hint="default"/>
      </w:rPr>
    </w:lvl>
    <w:lvl w:ilvl="5" w:tplc="A96656DC" w:tentative="1">
      <w:start w:val="1"/>
      <w:numFmt w:val="bullet"/>
      <w:lvlText w:val=""/>
      <w:lvlJc w:val="left"/>
      <w:pPr>
        <w:ind w:left="4320" w:hanging="360"/>
      </w:pPr>
      <w:rPr>
        <w:rFonts w:ascii="Wingdings" w:hAnsi="Wingdings" w:hint="default"/>
      </w:rPr>
    </w:lvl>
    <w:lvl w:ilvl="6" w:tplc="A35697B6" w:tentative="1">
      <w:start w:val="1"/>
      <w:numFmt w:val="bullet"/>
      <w:lvlText w:val=""/>
      <w:lvlJc w:val="left"/>
      <w:pPr>
        <w:ind w:left="5040" w:hanging="360"/>
      </w:pPr>
      <w:rPr>
        <w:rFonts w:ascii="Symbol" w:hAnsi="Symbol" w:hint="default"/>
      </w:rPr>
    </w:lvl>
    <w:lvl w:ilvl="7" w:tplc="8DBA8B9C" w:tentative="1">
      <w:start w:val="1"/>
      <w:numFmt w:val="bullet"/>
      <w:lvlText w:val="o"/>
      <w:lvlJc w:val="left"/>
      <w:pPr>
        <w:ind w:left="5760" w:hanging="360"/>
      </w:pPr>
      <w:rPr>
        <w:rFonts w:ascii="Courier New" w:hAnsi="Courier New" w:cs="Courier New" w:hint="default"/>
      </w:rPr>
    </w:lvl>
    <w:lvl w:ilvl="8" w:tplc="86BECB0E" w:tentative="1">
      <w:start w:val="1"/>
      <w:numFmt w:val="bullet"/>
      <w:lvlText w:val=""/>
      <w:lvlJc w:val="left"/>
      <w:pPr>
        <w:ind w:left="6480" w:hanging="360"/>
      </w:pPr>
      <w:rPr>
        <w:rFonts w:ascii="Wingdings" w:hAnsi="Wingdings" w:hint="default"/>
      </w:rPr>
    </w:lvl>
  </w:abstractNum>
  <w:abstractNum w:abstractNumId="10" w15:restartNumberingAfterBreak="0">
    <w:nsid w:val="2BB87A73"/>
    <w:multiLevelType w:val="hybridMultilevel"/>
    <w:tmpl w:val="BD3E70AA"/>
    <w:lvl w:ilvl="0" w:tplc="902A3690">
      <w:start w:val="1"/>
      <w:numFmt w:val="bullet"/>
      <w:lvlText w:val=""/>
      <w:lvlJc w:val="left"/>
      <w:pPr>
        <w:ind w:left="360" w:hanging="360"/>
      </w:pPr>
      <w:rPr>
        <w:rFonts w:ascii="Symbol" w:hAnsi="Symbol" w:hint="default"/>
      </w:rPr>
    </w:lvl>
    <w:lvl w:ilvl="1" w:tplc="8EA6D93C">
      <w:start w:val="1"/>
      <w:numFmt w:val="bullet"/>
      <w:lvlText w:val="o"/>
      <w:lvlJc w:val="left"/>
      <w:pPr>
        <w:ind w:left="1080" w:hanging="360"/>
      </w:pPr>
      <w:rPr>
        <w:rFonts w:ascii="Courier New" w:hAnsi="Courier New" w:cs="Courier New" w:hint="default"/>
      </w:rPr>
    </w:lvl>
    <w:lvl w:ilvl="2" w:tplc="5C00F70A" w:tentative="1">
      <w:start w:val="1"/>
      <w:numFmt w:val="bullet"/>
      <w:lvlText w:val=""/>
      <w:lvlJc w:val="left"/>
      <w:pPr>
        <w:ind w:left="1800" w:hanging="360"/>
      </w:pPr>
      <w:rPr>
        <w:rFonts w:ascii="Wingdings" w:hAnsi="Wingdings" w:hint="default"/>
      </w:rPr>
    </w:lvl>
    <w:lvl w:ilvl="3" w:tplc="E6E22362" w:tentative="1">
      <w:start w:val="1"/>
      <w:numFmt w:val="bullet"/>
      <w:lvlText w:val=""/>
      <w:lvlJc w:val="left"/>
      <w:pPr>
        <w:ind w:left="2520" w:hanging="360"/>
      </w:pPr>
      <w:rPr>
        <w:rFonts w:ascii="Symbol" w:hAnsi="Symbol" w:hint="default"/>
      </w:rPr>
    </w:lvl>
    <w:lvl w:ilvl="4" w:tplc="DE4470F8" w:tentative="1">
      <w:start w:val="1"/>
      <w:numFmt w:val="bullet"/>
      <w:lvlText w:val="o"/>
      <w:lvlJc w:val="left"/>
      <w:pPr>
        <w:ind w:left="3240" w:hanging="360"/>
      </w:pPr>
      <w:rPr>
        <w:rFonts w:ascii="Courier New" w:hAnsi="Courier New" w:cs="Courier New" w:hint="default"/>
      </w:rPr>
    </w:lvl>
    <w:lvl w:ilvl="5" w:tplc="4E1866CC" w:tentative="1">
      <w:start w:val="1"/>
      <w:numFmt w:val="bullet"/>
      <w:lvlText w:val=""/>
      <w:lvlJc w:val="left"/>
      <w:pPr>
        <w:ind w:left="3960" w:hanging="360"/>
      </w:pPr>
      <w:rPr>
        <w:rFonts w:ascii="Wingdings" w:hAnsi="Wingdings" w:hint="default"/>
      </w:rPr>
    </w:lvl>
    <w:lvl w:ilvl="6" w:tplc="01C42A20" w:tentative="1">
      <w:start w:val="1"/>
      <w:numFmt w:val="bullet"/>
      <w:lvlText w:val=""/>
      <w:lvlJc w:val="left"/>
      <w:pPr>
        <w:ind w:left="4680" w:hanging="360"/>
      </w:pPr>
      <w:rPr>
        <w:rFonts w:ascii="Symbol" w:hAnsi="Symbol" w:hint="default"/>
      </w:rPr>
    </w:lvl>
    <w:lvl w:ilvl="7" w:tplc="51C8E37E" w:tentative="1">
      <w:start w:val="1"/>
      <w:numFmt w:val="bullet"/>
      <w:lvlText w:val="o"/>
      <w:lvlJc w:val="left"/>
      <w:pPr>
        <w:ind w:left="5400" w:hanging="360"/>
      </w:pPr>
      <w:rPr>
        <w:rFonts w:ascii="Courier New" w:hAnsi="Courier New" w:cs="Courier New" w:hint="default"/>
      </w:rPr>
    </w:lvl>
    <w:lvl w:ilvl="8" w:tplc="D9EE3D92" w:tentative="1">
      <w:start w:val="1"/>
      <w:numFmt w:val="bullet"/>
      <w:lvlText w:val=""/>
      <w:lvlJc w:val="left"/>
      <w:pPr>
        <w:ind w:left="6120" w:hanging="360"/>
      </w:pPr>
      <w:rPr>
        <w:rFonts w:ascii="Wingdings" w:hAnsi="Wingdings" w:hint="default"/>
      </w:rPr>
    </w:lvl>
  </w:abstractNum>
  <w:abstractNum w:abstractNumId="11" w15:restartNumberingAfterBreak="0">
    <w:nsid w:val="2C916AC2"/>
    <w:multiLevelType w:val="hybridMultilevel"/>
    <w:tmpl w:val="12CC96E6"/>
    <w:lvl w:ilvl="0" w:tplc="C61E245C">
      <w:start w:val="1"/>
      <w:numFmt w:val="bullet"/>
      <w:lvlText w:val=""/>
      <w:lvlJc w:val="left"/>
      <w:pPr>
        <w:ind w:left="360" w:hanging="360"/>
      </w:pPr>
      <w:rPr>
        <w:rFonts w:ascii="Symbol" w:hAnsi="Symbol" w:hint="default"/>
      </w:rPr>
    </w:lvl>
    <w:lvl w:ilvl="1" w:tplc="62D055B4" w:tentative="1">
      <w:start w:val="1"/>
      <w:numFmt w:val="bullet"/>
      <w:lvlText w:val="o"/>
      <w:lvlJc w:val="left"/>
      <w:pPr>
        <w:ind w:left="1080" w:hanging="360"/>
      </w:pPr>
      <w:rPr>
        <w:rFonts w:ascii="Courier New" w:hAnsi="Courier New" w:cs="Courier New" w:hint="default"/>
      </w:rPr>
    </w:lvl>
    <w:lvl w:ilvl="2" w:tplc="5A34FE72" w:tentative="1">
      <w:start w:val="1"/>
      <w:numFmt w:val="bullet"/>
      <w:lvlText w:val=""/>
      <w:lvlJc w:val="left"/>
      <w:pPr>
        <w:ind w:left="1800" w:hanging="360"/>
      </w:pPr>
      <w:rPr>
        <w:rFonts w:ascii="Wingdings" w:hAnsi="Wingdings" w:hint="default"/>
      </w:rPr>
    </w:lvl>
    <w:lvl w:ilvl="3" w:tplc="FCE20C5A" w:tentative="1">
      <w:start w:val="1"/>
      <w:numFmt w:val="bullet"/>
      <w:lvlText w:val=""/>
      <w:lvlJc w:val="left"/>
      <w:pPr>
        <w:ind w:left="2520" w:hanging="360"/>
      </w:pPr>
      <w:rPr>
        <w:rFonts w:ascii="Symbol" w:hAnsi="Symbol" w:hint="default"/>
      </w:rPr>
    </w:lvl>
    <w:lvl w:ilvl="4" w:tplc="4E36DBFA" w:tentative="1">
      <w:start w:val="1"/>
      <w:numFmt w:val="bullet"/>
      <w:lvlText w:val="o"/>
      <w:lvlJc w:val="left"/>
      <w:pPr>
        <w:ind w:left="3240" w:hanging="360"/>
      </w:pPr>
      <w:rPr>
        <w:rFonts w:ascii="Courier New" w:hAnsi="Courier New" w:cs="Courier New" w:hint="default"/>
      </w:rPr>
    </w:lvl>
    <w:lvl w:ilvl="5" w:tplc="AAA4CD42" w:tentative="1">
      <w:start w:val="1"/>
      <w:numFmt w:val="bullet"/>
      <w:lvlText w:val=""/>
      <w:lvlJc w:val="left"/>
      <w:pPr>
        <w:ind w:left="3960" w:hanging="360"/>
      </w:pPr>
      <w:rPr>
        <w:rFonts w:ascii="Wingdings" w:hAnsi="Wingdings" w:hint="default"/>
      </w:rPr>
    </w:lvl>
    <w:lvl w:ilvl="6" w:tplc="E61AF586" w:tentative="1">
      <w:start w:val="1"/>
      <w:numFmt w:val="bullet"/>
      <w:lvlText w:val=""/>
      <w:lvlJc w:val="left"/>
      <w:pPr>
        <w:ind w:left="4680" w:hanging="360"/>
      </w:pPr>
      <w:rPr>
        <w:rFonts w:ascii="Symbol" w:hAnsi="Symbol" w:hint="default"/>
      </w:rPr>
    </w:lvl>
    <w:lvl w:ilvl="7" w:tplc="C88C4C30" w:tentative="1">
      <w:start w:val="1"/>
      <w:numFmt w:val="bullet"/>
      <w:lvlText w:val="o"/>
      <w:lvlJc w:val="left"/>
      <w:pPr>
        <w:ind w:left="5400" w:hanging="360"/>
      </w:pPr>
      <w:rPr>
        <w:rFonts w:ascii="Courier New" w:hAnsi="Courier New" w:cs="Courier New" w:hint="default"/>
      </w:rPr>
    </w:lvl>
    <w:lvl w:ilvl="8" w:tplc="20604CDC" w:tentative="1">
      <w:start w:val="1"/>
      <w:numFmt w:val="bullet"/>
      <w:lvlText w:val=""/>
      <w:lvlJc w:val="left"/>
      <w:pPr>
        <w:ind w:left="6120" w:hanging="360"/>
      </w:pPr>
      <w:rPr>
        <w:rFonts w:ascii="Wingdings" w:hAnsi="Wingdings" w:hint="default"/>
      </w:rPr>
    </w:lvl>
  </w:abstractNum>
  <w:abstractNum w:abstractNumId="12" w15:restartNumberingAfterBreak="0">
    <w:nsid w:val="2FB57396"/>
    <w:multiLevelType w:val="hybridMultilevel"/>
    <w:tmpl w:val="9FFACE12"/>
    <w:lvl w:ilvl="0" w:tplc="F52E77E8">
      <w:start w:val="1"/>
      <w:numFmt w:val="decimal"/>
      <w:lvlText w:val="%1."/>
      <w:lvlJc w:val="left"/>
      <w:pPr>
        <w:ind w:left="360" w:hanging="360"/>
      </w:pPr>
      <w:rPr>
        <w:rFonts w:hint="default"/>
      </w:rPr>
    </w:lvl>
    <w:lvl w:ilvl="1" w:tplc="673A8890" w:tentative="1">
      <w:start w:val="1"/>
      <w:numFmt w:val="lowerLetter"/>
      <w:lvlText w:val="%2."/>
      <w:lvlJc w:val="left"/>
      <w:pPr>
        <w:ind w:left="1080" w:hanging="360"/>
      </w:pPr>
    </w:lvl>
    <w:lvl w:ilvl="2" w:tplc="954E7198" w:tentative="1">
      <w:start w:val="1"/>
      <w:numFmt w:val="lowerRoman"/>
      <w:lvlText w:val="%3."/>
      <w:lvlJc w:val="right"/>
      <w:pPr>
        <w:ind w:left="1800" w:hanging="180"/>
      </w:pPr>
    </w:lvl>
    <w:lvl w:ilvl="3" w:tplc="5CDE37CC" w:tentative="1">
      <w:start w:val="1"/>
      <w:numFmt w:val="decimal"/>
      <w:lvlText w:val="%4."/>
      <w:lvlJc w:val="left"/>
      <w:pPr>
        <w:ind w:left="2520" w:hanging="360"/>
      </w:pPr>
    </w:lvl>
    <w:lvl w:ilvl="4" w:tplc="1D34D5C8" w:tentative="1">
      <w:start w:val="1"/>
      <w:numFmt w:val="lowerLetter"/>
      <w:lvlText w:val="%5."/>
      <w:lvlJc w:val="left"/>
      <w:pPr>
        <w:ind w:left="3240" w:hanging="360"/>
      </w:pPr>
    </w:lvl>
    <w:lvl w:ilvl="5" w:tplc="E9587204" w:tentative="1">
      <w:start w:val="1"/>
      <w:numFmt w:val="lowerRoman"/>
      <w:lvlText w:val="%6."/>
      <w:lvlJc w:val="right"/>
      <w:pPr>
        <w:ind w:left="3960" w:hanging="180"/>
      </w:pPr>
    </w:lvl>
    <w:lvl w:ilvl="6" w:tplc="8ACC17E0" w:tentative="1">
      <w:start w:val="1"/>
      <w:numFmt w:val="decimal"/>
      <w:lvlText w:val="%7."/>
      <w:lvlJc w:val="left"/>
      <w:pPr>
        <w:ind w:left="4680" w:hanging="360"/>
      </w:pPr>
    </w:lvl>
    <w:lvl w:ilvl="7" w:tplc="58F670B2" w:tentative="1">
      <w:start w:val="1"/>
      <w:numFmt w:val="lowerLetter"/>
      <w:lvlText w:val="%8."/>
      <w:lvlJc w:val="left"/>
      <w:pPr>
        <w:ind w:left="5400" w:hanging="360"/>
      </w:pPr>
    </w:lvl>
    <w:lvl w:ilvl="8" w:tplc="CBDC71E6" w:tentative="1">
      <w:start w:val="1"/>
      <w:numFmt w:val="lowerRoman"/>
      <w:lvlText w:val="%9."/>
      <w:lvlJc w:val="right"/>
      <w:pPr>
        <w:ind w:left="6120" w:hanging="180"/>
      </w:pPr>
    </w:lvl>
  </w:abstractNum>
  <w:abstractNum w:abstractNumId="13" w15:restartNumberingAfterBreak="0">
    <w:nsid w:val="323A1C4C"/>
    <w:multiLevelType w:val="hybridMultilevel"/>
    <w:tmpl w:val="69DED97E"/>
    <w:lvl w:ilvl="0" w:tplc="FEC6856A">
      <w:start w:val="1"/>
      <w:numFmt w:val="bullet"/>
      <w:lvlText w:val=""/>
      <w:lvlJc w:val="left"/>
      <w:pPr>
        <w:ind w:left="360" w:hanging="360"/>
      </w:pPr>
      <w:rPr>
        <w:rFonts w:ascii="Symbol" w:hAnsi="Symbol" w:hint="default"/>
      </w:rPr>
    </w:lvl>
    <w:lvl w:ilvl="1" w:tplc="9A203C96" w:tentative="1">
      <w:start w:val="1"/>
      <w:numFmt w:val="bullet"/>
      <w:lvlText w:val="o"/>
      <w:lvlJc w:val="left"/>
      <w:pPr>
        <w:ind w:left="1080" w:hanging="360"/>
      </w:pPr>
      <w:rPr>
        <w:rFonts w:ascii="Courier New" w:hAnsi="Courier New" w:cs="Courier New" w:hint="default"/>
      </w:rPr>
    </w:lvl>
    <w:lvl w:ilvl="2" w:tplc="93104420" w:tentative="1">
      <w:start w:val="1"/>
      <w:numFmt w:val="bullet"/>
      <w:lvlText w:val=""/>
      <w:lvlJc w:val="left"/>
      <w:pPr>
        <w:ind w:left="1800" w:hanging="360"/>
      </w:pPr>
      <w:rPr>
        <w:rFonts w:ascii="Wingdings" w:hAnsi="Wingdings" w:hint="default"/>
      </w:rPr>
    </w:lvl>
    <w:lvl w:ilvl="3" w:tplc="EA241DBE" w:tentative="1">
      <w:start w:val="1"/>
      <w:numFmt w:val="bullet"/>
      <w:lvlText w:val=""/>
      <w:lvlJc w:val="left"/>
      <w:pPr>
        <w:ind w:left="2520" w:hanging="360"/>
      </w:pPr>
      <w:rPr>
        <w:rFonts w:ascii="Symbol" w:hAnsi="Symbol" w:hint="default"/>
      </w:rPr>
    </w:lvl>
    <w:lvl w:ilvl="4" w:tplc="4CB2CF04" w:tentative="1">
      <w:start w:val="1"/>
      <w:numFmt w:val="bullet"/>
      <w:lvlText w:val="o"/>
      <w:lvlJc w:val="left"/>
      <w:pPr>
        <w:ind w:left="3240" w:hanging="360"/>
      </w:pPr>
      <w:rPr>
        <w:rFonts w:ascii="Courier New" w:hAnsi="Courier New" w:cs="Courier New" w:hint="default"/>
      </w:rPr>
    </w:lvl>
    <w:lvl w:ilvl="5" w:tplc="635C2756" w:tentative="1">
      <w:start w:val="1"/>
      <w:numFmt w:val="bullet"/>
      <w:lvlText w:val=""/>
      <w:lvlJc w:val="left"/>
      <w:pPr>
        <w:ind w:left="3960" w:hanging="360"/>
      </w:pPr>
      <w:rPr>
        <w:rFonts w:ascii="Wingdings" w:hAnsi="Wingdings" w:hint="default"/>
      </w:rPr>
    </w:lvl>
    <w:lvl w:ilvl="6" w:tplc="6762AB4A" w:tentative="1">
      <w:start w:val="1"/>
      <w:numFmt w:val="bullet"/>
      <w:lvlText w:val=""/>
      <w:lvlJc w:val="left"/>
      <w:pPr>
        <w:ind w:left="4680" w:hanging="360"/>
      </w:pPr>
      <w:rPr>
        <w:rFonts w:ascii="Symbol" w:hAnsi="Symbol" w:hint="default"/>
      </w:rPr>
    </w:lvl>
    <w:lvl w:ilvl="7" w:tplc="B7A00130" w:tentative="1">
      <w:start w:val="1"/>
      <w:numFmt w:val="bullet"/>
      <w:lvlText w:val="o"/>
      <w:lvlJc w:val="left"/>
      <w:pPr>
        <w:ind w:left="5400" w:hanging="360"/>
      </w:pPr>
      <w:rPr>
        <w:rFonts w:ascii="Courier New" w:hAnsi="Courier New" w:cs="Courier New" w:hint="default"/>
      </w:rPr>
    </w:lvl>
    <w:lvl w:ilvl="8" w:tplc="052A97FC" w:tentative="1">
      <w:start w:val="1"/>
      <w:numFmt w:val="bullet"/>
      <w:lvlText w:val=""/>
      <w:lvlJc w:val="left"/>
      <w:pPr>
        <w:ind w:left="6120" w:hanging="360"/>
      </w:pPr>
      <w:rPr>
        <w:rFonts w:ascii="Wingdings" w:hAnsi="Wingdings" w:hint="default"/>
      </w:rPr>
    </w:lvl>
  </w:abstractNum>
  <w:abstractNum w:abstractNumId="14" w15:restartNumberingAfterBreak="0">
    <w:nsid w:val="35EA0E37"/>
    <w:multiLevelType w:val="hybridMultilevel"/>
    <w:tmpl w:val="03682028"/>
    <w:lvl w:ilvl="0" w:tplc="E24E4FEC">
      <w:start w:val="1"/>
      <w:numFmt w:val="bullet"/>
      <w:lvlText w:val=""/>
      <w:lvlJc w:val="left"/>
      <w:pPr>
        <w:ind w:left="360" w:hanging="360"/>
      </w:pPr>
      <w:rPr>
        <w:rFonts w:ascii="Symbol" w:hAnsi="Symbol" w:hint="default"/>
        <w:color w:val="auto"/>
      </w:rPr>
    </w:lvl>
    <w:lvl w:ilvl="1" w:tplc="814228C6" w:tentative="1">
      <w:start w:val="1"/>
      <w:numFmt w:val="bullet"/>
      <w:lvlText w:val="o"/>
      <w:lvlJc w:val="left"/>
      <w:pPr>
        <w:ind w:left="1080" w:hanging="360"/>
      </w:pPr>
      <w:rPr>
        <w:rFonts w:ascii="Courier New" w:hAnsi="Courier New" w:cs="Courier New" w:hint="default"/>
      </w:rPr>
    </w:lvl>
    <w:lvl w:ilvl="2" w:tplc="B6E4C802" w:tentative="1">
      <w:start w:val="1"/>
      <w:numFmt w:val="bullet"/>
      <w:lvlText w:val=""/>
      <w:lvlJc w:val="left"/>
      <w:pPr>
        <w:ind w:left="1800" w:hanging="360"/>
      </w:pPr>
      <w:rPr>
        <w:rFonts w:ascii="Wingdings" w:hAnsi="Wingdings" w:hint="default"/>
      </w:rPr>
    </w:lvl>
    <w:lvl w:ilvl="3" w:tplc="6E1A5F5A" w:tentative="1">
      <w:start w:val="1"/>
      <w:numFmt w:val="bullet"/>
      <w:lvlText w:val=""/>
      <w:lvlJc w:val="left"/>
      <w:pPr>
        <w:ind w:left="2520" w:hanging="360"/>
      </w:pPr>
      <w:rPr>
        <w:rFonts w:ascii="Symbol" w:hAnsi="Symbol" w:hint="default"/>
      </w:rPr>
    </w:lvl>
    <w:lvl w:ilvl="4" w:tplc="9AD2DC10" w:tentative="1">
      <w:start w:val="1"/>
      <w:numFmt w:val="bullet"/>
      <w:lvlText w:val="o"/>
      <w:lvlJc w:val="left"/>
      <w:pPr>
        <w:ind w:left="3240" w:hanging="360"/>
      </w:pPr>
      <w:rPr>
        <w:rFonts w:ascii="Courier New" w:hAnsi="Courier New" w:cs="Courier New" w:hint="default"/>
      </w:rPr>
    </w:lvl>
    <w:lvl w:ilvl="5" w:tplc="E20CA728" w:tentative="1">
      <w:start w:val="1"/>
      <w:numFmt w:val="bullet"/>
      <w:lvlText w:val=""/>
      <w:lvlJc w:val="left"/>
      <w:pPr>
        <w:ind w:left="3960" w:hanging="360"/>
      </w:pPr>
      <w:rPr>
        <w:rFonts w:ascii="Wingdings" w:hAnsi="Wingdings" w:hint="default"/>
      </w:rPr>
    </w:lvl>
    <w:lvl w:ilvl="6" w:tplc="3A8C8D9C" w:tentative="1">
      <w:start w:val="1"/>
      <w:numFmt w:val="bullet"/>
      <w:lvlText w:val=""/>
      <w:lvlJc w:val="left"/>
      <w:pPr>
        <w:ind w:left="4680" w:hanging="360"/>
      </w:pPr>
      <w:rPr>
        <w:rFonts w:ascii="Symbol" w:hAnsi="Symbol" w:hint="default"/>
      </w:rPr>
    </w:lvl>
    <w:lvl w:ilvl="7" w:tplc="1E7C0426" w:tentative="1">
      <w:start w:val="1"/>
      <w:numFmt w:val="bullet"/>
      <w:lvlText w:val="o"/>
      <w:lvlJc w:val="left"/>
      <w:pPr>
        <w:ind w:left="5400" w:hanging="360"/>
      </w:pPr>
      <w:rPr>
        <w:rFonts w:ascii="Courier New" w:hAnsi="Courier New" w:cs="Courier New" w:hint="default"/>
      </w:rPr>
    </w:lvl>
    <w:lvl w:ilvl="8" w:tplc="89621D0C" w:tentative="1">
      <w:start w:val="1"/>
      <w:numFmt w:val="bullet"/>
      <w:lvlText w:val=""/>
      <w:lvlJc w:val="left"/>
      <w:pPr>
        <w:ind w:left="6120" w:hanging="360"/>
      </w:pPr>
      <w:rPr>
        <w:rFonts w:ascii="Wingdings" w:hAnsi="Wingdings" w:hint="default"/>
      </w:rPr>
    </w:lvl>
  </w:abstractNum>
  <w:abstractNum w:abstractNumId="15" w15:restartNumberingAfterBreak="0">
    <w:nsid w:val="37C012B5"/>
    <w:multiLevelType w:val="hybridMultilevel"/>
    <w:tmpl w:val="3060596C"/>
    <w:lvl w:ilvl="0" w:tplc="3B709CC2">
      <w:start w:val="1"/>
      <w:numFmt w:val="bullet"/>
      <w:lvlText w:val=""/>
      <w:lvlJc w:val="left"/>
      <w:pPr>
        <w:ind w:left="720" w:hanging="360"/>
      </w:pPr>
      <w:rPr>
        <w:rFonts w:ascii="Symbol" w:hAnsi="Symbol" w:hint="default"/>
      </w:rPr>
    </w:lvl>
    <w:lvl w:ilvl="1" w:tplc="2506A74C">
      <w:start w:val="1"/>
      <w:numFmt w:val="bullet"/>
      <w:lvlText w:val="o"/>
      <w:lvlJc w:val="left"/>
      <w:pPr>
        <w:ind w:left="1440" w:hanging="360"/>
      </w:pPr>
      <w:rPr>
        <w:rFonts w:ascii="Courier New" w:hAnsi="Courier New" w:cs="Courier New" w:hint="default"/>
      </w:rPr>
    </w:lvl>
    <w:lvl w:ilvl="2" w:tplc="A508B0D2">
      <w:start w:val="1"/>
      <w:numFmt w:val="bullet"/>
      <w:lvlText w:val=""/>
      <w:lvlJc w:val="left"/>
      <w:pPr>
        <w:ind w:left="2160" w:hanging="360"/>
      </w:pPr>
      <w:rPr>
        <w:rFonts w:ascii="Wingdings" w:hAnsi="Wingdings" w:hint="default"/>
        <w:color w:val="auto"/>
      </w:rPr>
    </w:lvl>
    <w:lvl w:ilvl="3" w:tplc="D70EBCE4">
      <w:start w:val="1"/>
      <w:numFmt w:val="bullet"/>
      <w:lvlText w:val=""/>
      <w:lvlJc w:val="left"/>
      <w:pPr>
        <w:ind w:left="2880" w:hanging="360"/>
      </w:pPr>
      <w:rPr>
        <w:rFonts w:ascii="Symbol" w:hAnsi="Symbol" w:hint="default"/>
      </w:rPr>
    </w:lvl>
    <w:lvl w:ilvl="4" w:tplc="31E6C640" w:tentative="1">
      <w:start w:val="1"/>
      <w:numFmt w:val="bullet"/>
      <w:lvlText w:val="o"/>
      <w:lvlJc w:val="left"/>
      <w:pPr>
        <w:ind w:left="3600" w:hanging="360"/>
      </w:pPr>
      <w:rPr>
        <w:rFonts w:ascii="Courier New" w:hAnsi="Courier New" w:cs="Courier New" w:hint="default"/>
      </w:rPr>
    </w:lvl>
    <w:lvl w:ilvl="5" w:tplc="3F74B77E" w:tentative="1">
      <w:start w:val="1"/>
      <w:numFmt w:val="bullet"/>
      <w:lvlText w:val=""/>
      <w:lvlJc w:val="left"/>
      <w:pPr>
        <w:ind w:left="4320" w:hanging="360"/>
      </w:pPr>
      <w:rPr>
        <w:rFonts w:ascii="Wingdings" w:hAnsi="Wingdings" w:hint="default"/>
      </w:rPr>
    </w:lvl>
    <w:lvl w:ilvl="6" w:tplc="FE780CA4" w:tentative="1">
      <w:start w:val="1"/>
      <w:numFmt w:val="bullet"/>
      <w:lvlText w:val=""/>
      <w:lvlJc w:val="left"/>
      <w:pPr>
        <w:ind w:left="5040" w:hanging="360"/>
      </w:pPr>
      <w:rPr>
        <w:rFonts w:ascii="Symbol" w:hAnsi="Symbol" w:hint="default"/>
      </w:rPr>
    </w:lvl>
    <w:lvl w:ilvl="7" w:tplc="5412AD5A" w:tentative="1">
      <w:start w:val="1"/>
      <w:numFmt w:val="bullet"/>
      <w:lvlText w:val="o"/>
      <w:lvlJc w:val="left"/>
      <w:pPr>
        <w:ind w:left="5760" w:hanging="360"/>
      </w:pPr>
      <w:rPr>
        <w:rFonts w:ascii="Courier New" w:hAnsi="Courier New" w:cs="Courier New" w:hint="default"/>
      </w:rPr>
    </w:lvl>
    <w:lvl w:ilvl="8" w:tplc="C1428CB0" w:tentative="1">
      <w:start w:val="1"/>
      <w:numFmt w:val="bullet"/>
      <w:lvlText w:val=""/>
      <w:lvlJc w:val="left"/>
      <w:pPr>
        <w:ind w:left="6480" w:hanging="360"/>
      </w:pPr>
      <w:rPr>
        <w:rFonts w:ascii="Wingdings" w:hAnsi="Wingdings" w:hint="default"/>
      </w:rPr>
    </w:lvl>
  </w:abstractNum>
  <w:abstractNum w:abstractNumId="16" w15:restartNumberingAfterBreak="0">
    <w:nsid w:val="3A3949B0"/>
    <w:multiLevelType w:val="hybridMultilevel"/>
    <w:tmpl w:val="75F0F29E"/>
    <w:lvl w:ilvl="0" w:tplc="1C8ED9C2">
      <w:start w:val="1"/>
      <w:numFmt w:val="bullet"/>
      <w:lvlText w:val=""/>
      <w:lvlJc w:val="left"/>
      <w:pPr>
        <w:ind w:left="360" w:hanging="360"/>
      </w:pPr>
      <w:rPr>
        <w:rFonts w:ascii="Symbol" w:hAnsi="Symbol" w:hint="default"/>
      </w:rPr>
    </w:lvl>
    <w:lvl w:ilvl="1" w:tplc="94E6D1E4" w:tentative="1">
      <w:start w:val="1"/>
      <w:numFmt w:val="bullet"/>
      <w:lvlText w:val="o"/>
      <w:lvlJc w:val="left"/>
      <w:pPr>
        <w:ind w:left="1080" w:hanging="360"/>
      </w:pPr>
      <w:rPr>
        <w:rFonts w:ascii="Courier New" w:hAnsi="Courier New" w:cs="Courier New" w:hint="default"/>
      </w:rPr>
    </w:lvl>
    <w:lvl w:ilvl="2" w:tplc="8CF8A666" w:tentative="1">
      <w:start w:val="1"/>
      <w:numFmt w:val="bullet"/>
      <w:lvlText w:val=""/>
      <w:lvlJc w:val="left"/>
      <w:pPr>
        <w:ind w:left="1800" w:hanging="360"/>
      </w:pPr>
      <w:rPr>
        <w:rFonts w:ascii="Wingdings" w:hAnsi="Wingdings" w:hint="default"/>
      </w:rPr>
    </w:lvl>
    <w:lvl w:ilvl="3" w:tplc="09F44A40" w:tentative="1">
      <w:start w:val="1"/>
      <w:numFmt w:val="bullet"/>
      <w:lvlText w:val=""/>
      <w:lvlJc w:val="left"/>
      <w:pPr>
        <w:ind w:left="2520" w:hanging="360"/>
      </w:pPr>
      <w:rPr>
        <w:rFonts w:ascii="Symbol" w:hAnsi="Symbol" w:hint="default"/>
      </w:rPr>
    </w:lvl>
    <w:lvl w:ilvl="4" w:tplc="F3525848" w:tentative="1">
      <w:start w:val="1"/>
      <w:numFmt w:val="bullet"/>
      <w:lvlText w:val="o"/>
      <w:lvlJc w:val="left"/>
      <w:pPr>
        <w:ind w:left="3240" w:hanging="360"/>
      </w:pPr>
      <w:rPr>
        <w:rFonts w:ascii="Courier New" w:hAnsi="Courier New" w:cs="Courier New" w:hint="default"/>
      </w:rPr>
    </w:lvl>
    <w:lvl w:ilvl="5" w:tplc="5C98A93C" w:tentative="1">
      <w:start w:val="1"/>
      <w:numFmt w:val="bullet"/>
      <w:lvlText w:val=""/>
      <w:lvlJc w:val="left"/>
      <w:pPr>
        <w:ind w:left="3960" w:hanging="360"/>
      </w:pPr>
      <w:rPr>
        <w:rFonts w:ascii="Wingdings" w:hAnsi="Wingdings" w:hint="default"/>
      </w:rPr>
    </w:lvl>
    <w:lvl w:ilvl="6" w:tplc="E3188EC8" w:tentative="1">
      <w:start w:val="1"/>
      <w:numFmt w:val="bullet"/>
      <w:lvlText w:val=""/>
      <w:lvlJc w:val="left"/>
      <w:pPr>
        <w:ind w:left="4680" w:hanging="360"/>
      </w:pPr>
      <w:rPr>
        <w:rFonts w:ascii="Symbol" w:hAnsi="Symbol" w:hint="default"/>
      </w:rPr>
    </w:lvl>
    <w:lvl w:ilvl="7" w:tplc="F9FE2C30" w:tentative="1">
      <w:start w:val="1"/>
      <w:numFmt w:val="bullet"/>
      <w:lvlText w:val="o"/>
      <w:lvlJc w:val="left"/>
      <w:pPr>
        <w:ind w:left="5400" w:hanging="360"/>
      </w:pPr>
      <w:rPr>
        <w:rFonts w:ascii="Courier New" w:hAnsi="Courier New" w:cs="Courier New" w:hint="default"/>
      </w:rPr>
    </w:lvl>
    <w:lvl w:ilvl="8" w:tplc="BB38CDFE" w:tentative="1">
      <w:start w:val="1"/>
      <w:numFmt w:val="bullet"/>
      <w:lvlText w:val=""/>
      <w:lvlJc w:val="left"/>
      <w:pPr>
        <w:ind w:left="6120" w:hanging="360"/>
      </w:pPr>
      <w:rPr>
        <w:rFonts w:ascii="Wingdings" w:hAnsi="Wingdings" w:hint="default"/>
      </w:rPr>
    </w:lvl>
  </w:abstractNum>
  <w:abstractNum w:abstractNumId="17" w15:restartNumberingAfterBreak="0">
    <w:nsid w:val="3BA55A04"/>
    <w:multiLevelType w:val="hybridMultilevel"/>
    <w:tmpl w:val="57BA0524"/>
    <w:lvl w:ilvl="0" w:tplc="3156040E">
      <w:start w:val="1"/>
      <w:numFmt w:val="bullet"/>
      <w:lvlText w:val=""/>
      <w:lvlJc w:val="left"/>
      <w:pPr>
        <w:ind w:left="360" w:hanging="360"/>
      </w:pPr>
      <w:rPr>
        <w:rFonts w:ascii="Symbol" w:hAnsi="Symbol" w:hint="default"/>
      </w:rPr>
    </w:lvl>
    <w:lvl w:ilvl="1" w:tplc="C598E296" w:tentative="1">
      <w:start w:val="1"/>
      <w:numFmt w:val="bullet"/>
      <w:lvlText w:val="o"/>
      <w:lvlJc w:val="left"/>
      <w:pPr>
        <w:ind w:left="1440" w:hanging="360"/>
      </w:pPr>
      <w:rPr>
        <w:rFonts w:ascii="Courier New" w:hAnsi="Courier New" w:cs="Courier New" w:hint="default"/>
      </w:rPr>
    </w:lvl>
    <w:lvl w:ilvl="2" w:tplc="29642970" w:tentative="1">
      <w:start w:val="1"/>
      <w:numFmt w:val="bullet"/>
      <w:lvlText w:val=""/>
      <w:lvlJc w:val="left"/>
      <w:pPr>
        <w:ind w:left="2160" w:hanging="360"/>
      </w:pPr>
      <w:rPr>
        <w:rFonts w:ascii="Wingdings" w:hAnsi="Wingdings" w:hint="default"/>
      </w:rPr>
    </w:lvl>
    <w:lvl w:ilvl="3" w:tplc="08AE4D38" w:tentative="1">
      <w:start w:val="1"/>
      <w:numFmt w:val="bullet"/>
      <w:lvlText w:val=""/>
      <w:lvlJc w:val="left"/>
      <w:pPr>
        <w:ind w:left="2880" w:hanging="360"/>
      </w:pPr>
      <w:rPr>
        <w:rFonts w:ascii="Symbol" w:hAnsi="Symbol" w:hint="default"/>
      </w:rPr>
    </w:lvl>
    <w:lvl w:ilvl="4" w:tplc="B6BE31E4" w:tentative="1">
      <w:start w:val="1"/>
      <w:numFmt w:val="bullet"/>
      <w:lvlText w:val="o"/>
      <w:lvlJc w:val="left"/>
      <w:pPr>
        <w:ind w:left="3600" w:hanging="360"/>
      </w:pPr>
      <w:rPr>
        <w:rFonts w:ascii="Courier New" w:hAnsi="Courier New" w:cs="Courier New" w:hint="default"/>
      </w:rPr>
    </w:lvl>
    <w:lvl w:ilvl="5" w:tplc="61A6A4DC" w:tentative="1">
      <w:start w:val="1"/>
      <w:numFmt w:val="bullet"/>
      <w:lvlText w:val=""/>
      <w:lvlJc w:val="left"/>
      <w:pPr>
        <w:ind w:left="4320" w:hanging="360"/>
      </w:pPr>
      <w:rPr>
        <w:rFonts w:ascii="Wingdings" w:hAnsi="Wingdings" w:hint="default"/>
      </w:rPr>
    </w:lvl>
    <w:lvl w:ilvl="6" w:tplc="00AAC13C" w:tentative="1">
      <w:start w:val="1"/>
      <w:numFmt w:val="bullet"/>
      <w:lvlText w:val=""/>
      <w:lvlJc w:val="left"/>
      <w:pPr>
        <w:ind w:left="5040" w:hanging="360"/>
      </w:pPr>
      <w:rPr>
        <w:rFonts w:ascii="Symbol" w:hAnsi="Symbol" w:hint="default"/>
      </w:rPr>
    </w:lvl>
    <w:lvl w:ilvl="7" w:tplc="A2B6AF1C" w:tentative="1">
      <w:start w:val="1"/>
      <w:numFmt w:val="bullet"/>
      <w:lvlText w:val="o"/>
      <w:lvlJc w:val="left"/>
      <w:pPr>
        <w:ind w:left="5760" w:hanging="360"/>
      </w:pPr>
      <w:rPr>
        <w:rFonts w:ascii="Courier New" w:hAnsi="Courier New" w:cs="Courier New" w:hint="default"/>
      </w:rPr>
    </w:lvl>
    <w:lvl w:ilvl="8" w:tplc="7B7E1B8C" w:tentative="1">
      <w:start w:val="1"/>
      <w:numFmt w:val="bullet"/>
      <w:lvlText w:val=""/>
      <w:lvlJc w:val="left"/>
      <w:pPr>
        <w:ind w:left="6480" w:hanging="360"/>
      </w:pPr>
      <w:rPr>
        <w:rFonts w:ascii="Wingdings" w:hAnsi="Wingdings" w:hint="default"/>
      </w:rPr>
    </w:lvl>
  </w:abstractNum>
  <w:abstractNum w:abstractNumId="18" w15:restartNumberingAfterBreak="0">
    <w:nsid w:val="3C0142F2"/>
    <w:multiLevelType w:val="hybridMultilevel"/>
    <w:tmpl w:val="F946AC54"/>
    <w:lvl w:ilvl="0" w:tplc="CEA2A68C">
      <w:start w:val="1"/>
      <w:numFmt w:val="bullet"/>
      <w:lvlText w:val=""/>
      <w:lvlJc w:val="left"/>
      <w:pPr>
        <w:ind w:left="360" w:hanging="360"/>
      </w:pPr>
      <w:rPr>
        <w:rFonts w:ascii="Symbol" w:hAnsi="Symbol" w:hint="default"/>
      </w:rPr>
    </w:lvl>
    <w:lvl w:ilvl="1" w:tplc="BFB292FE">
      <w:start w:val="1"/>
      <w:numFmt w:val="bullet"/>
      <w:lvlText w:val="o"/>
      <w:lvlJc w:val="left"/>
      <w:pPr>
        <w:ind w:left="1080" w:hanging="360"/>
      </w:pPr>
      <w:rPr>
        <w:rFonts w:ascii="Courier New" w:hAnsi="Courier New" w:cs="Courier New" w:hint="default"/>
      </w:rPr>
    </w:lvl>
    <w:lvl w:ilvl="2" w:tplc="95AC8466" w:tentative="1">
      <w:start w:val="1"/>
      <w:numFmt w:val="bullet"/>
      <w:lvlText w:val=""/>
      <w:lvlJc w:val="left"/>
      <w:pPr>
        <w:ind w:left="1800" w:hanging="360"/>
      </w:pPr>
      <w:rPr>
        <w:rFonts w:ascii="Wingdings" w:hAnsi="Wingdings" w:hint="default"/>
      </w:rPr>
    </w:lvl>
    <w:lvl w:ilvl="3" w:tplc="C746549E" w:tentative="1">
      <w:start w:val="1"/>
      <w:numFmt w:val="bullet"/>
      <w:lvlText w:val=""/>
      <w:lvlJc w:val="left"/>
      <w:pPr>
        <w:ind w:left="2520" w:hanging="360"/>
      </w:pPr>
      <w:rPr>
        <w:rFonts w:ascii="Symbol" w:hAnsi="Symbol" w:hint="default"/>
      </w:rPr>
    </w:lvl>
    <w:lvl w:ilvl="4" w:tplc="B4F49476" w:tentative="1">
      <w:start w:val="1"/>
      <w:numFmt w:val="bullet"/>
      <w:lvlText w:val="o"/>
      <w:lvlJc w:val="left"/>
      <w:pPr>
        <w:ind w:left="3240" w:hanging="360"/>
      </w:pPr>
      <w:rPr>
        <w:rFonts w:ascii="Courier New" w:hAnsi="Courier New" w:cs="Courier New" w:hint="default"/>
      </w:rPr>
    </w:lvl>
    <w:lvl w:ilvl="5" w:tplc="D66210D6" w:tentative="1">
      <w:start w:val="1"/>
      <w:numFmt w:val="bullet"/>
      <w:lvlText w:val=""/>
      <w:lvlJc w:val="left"/>
      <w:pPr>
        <w:ind w:left="3960" w:hanging="360"/>
      </w:pPr>
      <w:rPr>
        <w:rFonts w:ascii="Wingdings" w:hAnsi="Wingdings" w:hint="default"/>
      </w:rPr>
    </w:lvl>
    <w:lvl w:ilvl="6" w:tplc="43BAB558" w:tentative="1">
      <w:start w:val="1"/>
      <w:numFmt w:val="bullet"/>
      <w:lvlText w:val=""/>
      <w:lvlJc w:val="left"/>
      <w:pPr>
        <w:ind w:left="4680" w:hanging="360"/>
      </w:pPr>
      <w:rPr>
        <w:rFonts w:ascii="Symbol" w:hAnsi="Symbol" w:hint="default"/>
      </w:rPr>
    </w:lvl>
    <w:lvl w:ilvl="7" w:tplc="8BBE7BF8" w:tentative="1">
      <w:start w:val="1"/>
      <w:numFmt w:val="bullet"/>
      <w:lvlText w:val="o"/>
      <w:lvlJc w:val="left"/>
      <w:pPr>
        <w:ind w:left="5400" w:hanging="360"/>
      </w:pPr>
      <w:rPr>
        <w:rFonts w:ascii="Courier New" w:hAnsi="Courier New" w:cs="Courier New" w:hint="default"/>
      </w:rPr>
    </w:lvl>
    <w:lvl w:ilvl="8" w:tplc="43D26442" w:tentative="1">
      <w:start w:val="1"/>
      <w:numFmt w:val="bullet"/>
      <w:lvlText w:val=""/>
      <w:lvlJc w:val="left"/>
      <w:pPr>
        <w:ind w:left="6120" w:hanging="360"/>
      </w:pPr>
      <w:rPr>
        <w:rFonts w:ascii="Wingdings" w:hAnsi="Wingdings" w:hint="default"/>
      </w:rPr>
    </w:lvl>
  </w:abstractNum>
  <w:abstractNum w:abstractNumId="19" w15:restartNumberingAfterBreak="0">
    <w:nsid w:val="3D702186"/>
    <w:multiLevelType w:val="hybridMultilevel"/>
    <w:tmpl w:val="49524276"/>
    <w:lvl w:ilvl="0" w:tplc="F5C40F88">
      <w:start w:val="1"/>
      <w:numFmt w:val="bullet"/>
      <w:lvlText w:val=""/>
      <w:lvlJc w:val="left"/>
      <w:pPr>
        <w:ind w:left="360" w:hanging="360"/>
      </w:pPr>
      <w:rPr>
        <w:rFonts w:ascii="Symbol" w:hAnsi="Symbol" w:hint="default"/>
      </w:rPr>
    </w:lvl>
    <w:lvl w:ilvl="1" w:tplc="43A21B90">
      <w:start w:val="1"/>
      <w:numFmt w:val="bullet"/>
      <w:lvlText w:val="o"/>
      <w:lvlJc w:val="left"/>
      <w:pPr>
        <w:ind w:left="360" w:hanging="360"/>
      </w:pPr>
      <w:rPr>
        <w:rFonts w:ascii="Courier New" w:hAnsi="Courier New" w:cs="Courier New" w:hint="default"/>
      </w:rPr>
    </w:lvl>
    <w:lvl w:ilvl="2" w:tplc="C1A08F36" w:tentative="1">
      <w:start w:val="1"/>
      <w:numFmt w:val="bullet"/>
      <w:lvlText w:val=""/>
      <w:lvlJc w:val="left"/>
      <w:pPr>
        <w:ind w:left="1080" w:hanging="360"/>
      </w:pPr>
      <w:rPr>
        <w:rFonts w:ascii="Wingdings" w:hAnsi="Wingdings" w:hint="default"/>
      </w:rPr>
    </w:lvl>
    <w:lvl w:ilvl="3" w:tplc="9B48AADC" w:tentative="1">
      <w:start w:val="1"/>
      <w:numFmt w:val="bullet"/>
      <w:lvlText w:val=""/>
      <w:lvlJc w:val="left"/>
      <w:pPr>
        <w:ind w:left="1800" w:hanging="360"/>
      </w:pPr>
      <w:rPr>
        <w:rFonts w:ascii="Symbol" w:hAnsi="Symbol" w:hint="default"/>
      </w:rPr>
    </w:lvl>
    <w:lvl w:ilvl="4" w:tplc="54DC0C1E" w:tentative="1">
      <w:start w:val="1"/>
      <w:numFmt w:val="bullet"/>
      <w:lvlText w:val="o"/>
      <w:lvlJc w:val="left"/>
      <w:pPr>
        <w:ind w:left="2520" w:hanging="360"/>
      </w:pPr>
      <w:rPr>
        <w:rFonts w:ascii="Courier New" w:hAnsi="Courier New" w:cs="Courier New" w:hint="default"/>
      </w:rPr>
    </w:lvl>
    <w:lvl w:ilvl="5" w:tplc="30CEB288" w:tentative="1">
      <w:start w:val="1"/>
      <w:numFmt w:val="bullet"/>
      <w:lvlText w:val=""/>
      <w:lvlJc w:val="left"/>
      <w:pPr>
        <w:ind w:left="3240" w:hanging="360"/>
      </w:pPr>
      <w:rPr>
        <w:rFonts w:ascii="Wingdings" w:hAnsi="Wingdings" w:hint="default"/>
      </w:rPr>
    </w:lvl>
    <w:lvl w:ilvl="6" w:tplc="92D6C4E2" w:tentative="1">
      <w:start w:val="1"/>
      <w:numFmt w:val="bullet"/>
      <w:lvlText w:val=""/>
      <w:lvlJc w:val="left"/>
      <w:pPr>
        <w:ind w:left="3960" w:hanging="360"/>
      </w:pPr>
      <w:rPr>
        <w:rFonts w:ascii="Symbol" w:hAnsi="Symbol" w:hint="default"/>
      </w:rPr>
    </w:lvl>
    <w:lvl w:ilvl="7" w:tplc="A17A3102" w:tentative="1">
      <w:start w:val="1"/>
      <w:numFmt w:val="bullet"/>
      <w:lvlText w:val="o"/>
      <w:lvlJc w:val="left"/>
      <w:pPr>
        <w:ind w:left="4680" w:hanging="360"/>
      </w:pPr>
      <w:rPr>
        <w:rFonts w:ascii="Courier New" w:hAnsi="Courier New" w:cs="Courier New" w:hint="default"/>
      </w:rPr>
    </w:lvl>
    <w:lvl w:ilvl="8" w:tplc="9962EC56" w:tentative="1">
      <w:start w:val="1"/>
      <w:numFmt w:val="bullet"/>
      <w:lvlText w:val=""/>
      <w:lvlJc w:val="left"/>
      <w:pPr>
        <w:ind w:left="5400" w:hanging="360"/>
      </w:pPr>
      <w:rPr>
        <w:rFonts w:ascii="Wingdings" w:hAnsi="Wingdings" w:hint="default"/>
      </w:rPr>
    </w:lvl>
  </w:abstractNum>
  <w:abstractNum w:abstractNumId="20" w15:restartNumberingAfterBreak="0">
    <w:nsid w:val="3EE87F12"/>
    <w:multiLevelType w:val="hybridMultilevel"/>
    <w:tmpl w:val="23E42562"/>
    <w:lvl w:ilvl="0" w:tplc="2D7C3526">
      <w:start w:val="1"/>
      <w:numFmt w:val="bullet"/>
      <w:lvlText w:val=""/>
      <w:lvlJc w:val="left"/>
      <w:pPr>
        <w:ind w:left="360" w:hanging="360"/>
      </w:pPr>
      <w:rPr>
        <w:rFonts w:ascii="Symbol" w:hAnsi="Symbol" w:hint="default"/>
      </w:rPr>
    </w:lvl>
    <w:lvl w:ilvl="1" w:tplc="7B8072A6">
      <w:start w:val="1"/>
      <w:numFmt w:val="bullet"/>
      <w:lvlText w:val="o"/>
      <w:lvlJc w:val="left"/>
      <w:pPr>
        <w:ind w:left="1080" w:hanging="360"/>
      </w:pPr>
      <w:rPr>
        <w:rFonts w:ascii="Courier New" w:hAnsi="Courier New" w:cs="Courier New" w:hint="default"/>
      </w:rPr>
    </w:lvl>
    <w:lvl w:ilvl="2" w:tplc="D6E0E230" w:tentative="1">
      <w:start w:val="1"/>
      <w:numFmt w:val="bullet"/>
      <w:lvlText w:val=""/>
      <w:lvlJc w:val="left"/>
      <w:pPr>
        <w:ind w:left="1800" w:hanging="360"/>
      </w:pPr>
      <w:rPr>
        <w:rFonts w:ascii="Wingdings" w:hAnsi="Wingdings" w:hint="default"/>
      </w:rPr>
    </w:lvl>
    <w:lvl w:ilvl="3" w:tplc="0E64866C" w:tentative="1">
      <w:start w:val="1"/>
      <w:numFmt w:val="bullet"/>
      <w:lvlText w:val=""/>
      <w:lvlJc w:val="left"/>
      <w:pPr>
        <w:ind w:left="2520" w:hanging="360"/>
      </w:pPr>
      <w:rPr>
        <w:rFonts w:ascii="Symbol" w:hAnsi="Symbol" w:hint="default"/>
      </w:rPr>
    </w:lvl>
    <w:lvl w:ilvl="4" w:tplc="8654C792" w:tentative="1">
      <w:start w:val="1"/>
      <w:numFmt w:val="bullet"/>
      <w:lvlText w:val="o"/>
      <w:lvlJc w:val="left"/>
      <w:pPr>
        <w:ind w:left="3240" w:hanging="360"/>
      </w:pPr>
      <w:rPr>
        <w:rFonts w:ascii="Courier New" w:hAnsi="Courier New" w:cs="Courier New" w:hint="default"/>
      </w:rPr>
    </w:lvl>
    <w:lvl w:ilvl="5" w:tplc="C84A7C14" w:tentative="1">
      <w:start w:val="1"/>
      <w:numFmt w:val="bullet"/>
      <w:lvlText w:val=""/>
      <w:lvlJc w:val="left"/>
      <w:pPr>
        <w:ind w:left="3960" w:hanging="360"/>
      </w:pPr>
      <w:rPr>
        <w:rFonts w:ascii="Wingdings" w:hAnsi="Wingdings" w:hint="default"/>
      </w:rPr>
    </w:lvl>
    <w:lvl w:ilvl="6" w:tplc="A5DEA0C2" w:tentative="1">
      <w:start w:val="1"/>
      <w:numFmt w:val="bullet"/>
      <w:lvlText w:val=""/>
      <w:lvlJc w:val="left"/>
      <w:pPr>
        <w:ind w:left="4680" w:hanging="360"/>
      </w:pPr>
      <w:rPr>
        <w:rFonts w:ascii="Symbol" w:hAnsi="Symbol" w:hint="default"/>
      </w:rPr>
    </w:lvl>
    <w:lvl w:ilvl="7" w:tplc="BC520D28" w:tentative="1">
      <w:start w:val="1"/>
      <w:numFmt w:val="bullet"/>
      <w:lvlText w:val="o"/>
      <w:lvlJc w:val="left"/>
      <w:pPr>
        <w:ind w:left="5400" w:hanging="360"/>
      </w:pPr>
      <w:rPr>
        <w:rFonts w:ascii="Courier New" w:hAnsi="Courier New" w:cs="Courier New" w:hint="default"/>
      </w:rPr>
    </w:lvl>
    <w:lvl w:ilvl="8" w:tplc="2CFC4046" w:tentative="1">
      <w:start w:val="1"/>
      <w:numFmt w:val="bullet"/>
      <w:lvlText w:val=""/>
      <w:lvlJc w:val="left"/>
      <w:pPr>
        <w:ind w:left="6120" w:hanging="360"/>
      </w:pPr>
      <w:rPr>
        <w:rFonts w:ascii="Wingdings" w:hAnsi="Wingdings" w:hint="default"/>
      </w:rPr>
    </w:lvl>
  </w:abstractNum>
  <w:abstractNum w:abstractNumId="21" w15:restartNumberingAfterBreak="0">
    <w:nsid w:val="41477C9D"/>
    <w:multiLevelType w:val="hybridMultilevel"/>
    <w:tmpl w:val="42DA20CA"/>
    <w:lvl w:ilvl="0" w:tplc="E2C41DD2">
      <w:start w:val="1"/>
      <w:numFmt w:val="bullet"/>
      <w:lvlText w:val=""/>
      <w:lvlJc w:val="left"/>
      <w:pPr>
        <w:ind w:left="360" w:hanging="360"/>
      </w:pPr>
      <w:rPr>
        <w:rFonts w:ascii="Symbol" w:hAnsi="Symbol" w:hint="default"/>
        <w:sz w:val="22"/>
        <w:szCs w:val="22"/>
      </w:rPr>
    </w:lvl>
    <w:lvl w:ilvl="1" w:tplc="5866BF54">
      <w:start w:val="1"/>
      <w:numFmt w:val="bullet"/>
      <w:lvlText w:val="o"/>
      <w:lvlJc w:val="left"/>
      <w:pPr>
        <w:ind w:left="1080" w:hanging="360"/>
      </w:pPr>
      <w:rPr>
        <w:rFonts w:ascii="Courier New" w:hAnsi="Courier New" w:cs="Courier New" w:hint="default"/>
      </w:rPr>
    </w:lvl>
    <w:lvl w:ilvl="2" w:tplc="88884BAE" w:tentative="1">
      <w:start w:val="1"/>
      <w:numFmt w:val="bullet"/>
      <w:lvlText w:val=""/>
      <w:lvlJc w:val="left"/>
      <w:pPr>
        <w:ind w:left="1800" w:hanging="360"/>
      </w:pPr>
      <w:rPr>
        <w:rFonts w:ascii="Wingdings" w:hAnsi="Wingdings" w:hint="default"/>
      </w:rPr>
    </w:lvl>
    <w:lvl w:ilvl="3" w:tplc="B614A062" w:tentative="1">
      <w:start w:val="1"/>
      <w:numFmt w:val="bullet"/>
      <w:lvlText w:val=""/>
      <w:lvlJc w:val="left"/>
      <w:pPr>
        <w:ind w:left="2520" w:hanging="360"/>
      </w:pPr>
      <w:rPr>
        <w:rFonts w:ascii="Symbol" w:hAnsi="Symbol" w:hint="default"/>
      </w:rPr>
    </w:lvl>
    <w:lvl w:ilvl="4" w:tplc="52667B12" w:tentative="1">
      <w:start w:val="1"/>
      <w:numFmt w:val="bullet"/>
      <w:lvlText w:val="o"/>
      <w:lvlJc w:val="left"/>
      <w:pPr>
        <w:ind w:left="3240" w:hanging="360"/>
      </w:pPr>
      <w:rPr>
        <w:rFonts w:ascii="Courier New" w:hAnsi="Courier New" w:cs="Courier New" w:hint="default"/>
      </w:rPr>
    </w:lvl>
    <w:lvl w:ilvl="5" w:tplc="EF648274" w:tentative="1">
      <w:start w:val="1"/>
      <w:numFmt w:val="bullet"/>
      <w:lvlText w:val=""/>
      <w:lvlJc w:val="left"/>
      <w:pPr>
        <w:ind w:left="3960" w:hanging="360"/>
      </w:pPr>
      <w:rPr>
        <w:rFonts w:ascii="Wingdings" w:hAnsi="Wingdings" w:hint="default"/>
      </w:rPr>
    </w:lvl>
    <w:lvl w:ilvl="6" w:tplc="18E4692E" w:tentative="1">
      <w:start w:val="1"/>
      <w:numFmt w:val="bullet"/>
      <w:lvlText w:val=""/>
      <w:lvlJc w:val="left"/>
      <w:pPr>
        <w:ind w:left="4680" w:hanging="360"/>
      </w:pPr>
      <w:rPr>
        <w:rFonts w:ascii="Symbol" w:hAnsi="Symbol" w:hint="default"/>
      </w:rPr>
    </w:lvl>
    <w:lvl w:ilvl="7" w:tplc="704A347C" w:tentative="1">
      <w:start w:val="1"/>
      <w:numFmt w:val="bullet"/>
      <w:lvlText w:val="o"/>
      <w:lvlJc w:val="left"/>
      <w:pPr>
        <w:ind w:left="5400" w:hanging="360"/>
      </w:pPr>
      <w:rPr>
        <w:rFonts w:ascii="Courier New" w:hAnsi="Courier New" w:cs="Courier New" w:hint="default"/>
      </w:rPr>
    </w:lvl>
    <w:lvl w:ilvl="8" w:tplc="C730FD6E" w:tentative="1">
      <w:start w:val="1"/>
      <w:numFmt w:val="bullet"/>
      <w:lvlText w:val=""/>
      <w:lvlJc w:val="left"/>
      <w:pPr>
        <w:ind w:left="6120" w:hanging="360"/>
      </w:pPr>
      <w:rPr>
        <w:rFonts w:ascii="Wingdings" w:hAnsi="Wingdings" w:hint="default"/>
      </w:rPr>
    </w:lvl>
  </w:abstractNum>
  <w:abstractNum w:abstractNumId="22" w15:restartNumberingAfterBreak="0">
    <w:nsid w:val="449A7C6E"/>
    <w:multiLevelType w:val="hybridMultilevel"/>
    <w:tmpl w:val="9F16878A"/>
    <w:lvl w:ilvl="0" w:tplc="A9163F1C">
      <w:start w:val="1"/>
      <w:numFmt w:val="bullet"/>
      <w:lvlText w:val=""/>
      <w:lvlJc w:val="left"/>
      <w:pPr>
        <w:ind w:left="720" w:hanging="360"/>
      </w:pPr>
      <w:rPr>
        <w:rFonts w:ascii="Symbol" w:hAnsi="Symbol" w:hint="default"/>
      </w:rPr>
    </w:lvl>
    <w:lvl w:ilvl="1" w:tplc="6170660E" w:tentative="1">
      <w:start w:val="1"/>
      <w:numFmt w:val="bullet"/>
      <w:lvlText w:val="o"/>
      <w:lvlJc w:val="left"/>
      <w:pPr>
        <w:ind w:left="1440" w:hanging="360"/>
      </w:pPr>
      <w:rPr>
        <w:rFonts w:ascii="Courier New" w:hAnsi="Courier New" w:cs="Courier New" w:hint="default"/>
      </w:rPr>
    </w:lvl>
    <w:lvl w:ilvl="2" w:tplc="B4827648" w:tentative="1">
      <w:start w:val="1"/>
      <w:numFmt w:val="bullet"/>
      <w:lvlText w:val=""/>
      <w:lvlJc w:val="left"/>
      <w:pPr>
        <w:ind w:left="2160" w:hanging="360"/>
      </w:pPr>
      <w:rPr>
        <w:rFonts w:ascii="Wingdings" w:hAnsi="Wingdings" w:hint="default"/>
      </w:rPr>
    </w:lvl>
    <w:lvl w:ilvl="3" w:tplc="20049858" w:tentative="1">
      <w:start w:val="1"/>
      <w:numFmt w:val="bullet"/>
      <w:lvlText w:val=""/>
      <w:lvlJc w:val="left"/>
      <w:pPr>
        <w:ind w:left="2880" w:hanging="360"/>
      </w:pPr>
      <w:rPr>
        <w:rFonts w:ascii="Symbol" w:hAnsi="Symbol" w:hint="default"/>
      </w:rPr>
    </w:lvl>
    <w:lvl w:ilvl="4" w:tplc="CD745464" w:tentative="1">
      <w:start w:val="1"/>
      <w:numFmt w:val="bullet"/>
      <w:lvlText w:val="o"/>
      <w:lvlJc w:val="left"/>
      <w:pPr>
        <w:ind w:left="3600" w:hanging="360"/>
      </w:pPr>
      <w:rPr>
        <w:rFonts w:ascii="Courier New" w:hAnsi="Courier New" w:cs="Courier New" w:hint="default"/>
      </w:rPr>
    </w:lvl>
    <w:lvl w:ilvl="5" w:tplc="1B5C1488" w:tentative="1">
      <w:start w:val="1"/>
      <w:numFmt w:val="bullet"/>
      <w:lvlText w:val=""/>
      <w:lvlJc w:val="left"/>
      <w:pPr>
        <w:ind w:left="4320" w:hanging="360"/>
      </w:pPr>
      <w:rPr>
        <w:rFonts w:ascii="Wingdings" w:hAnsi="Wingdings" w:hint="default"/>
      </w:rPr>
    </w:lvl>
    <w:lvl w:ilvl="6" w:tplc="2A7C2F12" w:tentative="1">
      <w:start w:val="1"/>
      <w:numFmt w:val="bullet"/>
      <w:lvlText w:val=""/>
      <w:lvlJc w:val="left"/>
      <w:pPr>
        <w:ind w:left="5040" w:hanging="360"/>
      </w:pPr>
      <w:rPr>
        <w:rFonts w:ascii="Symbol" w:hAnsi="Symbol" w:hint="default"/>
      </w:rPr>
    </w:lvl>
    <w:lvl w:ilvl="7" w:tplc="2C980BBA" w:tentative="1">
      <w:start w:val="1"/>
      <w:numFmt w:val="bullet"/>
      <w:lvlText w:val="o"/>
      <w:lvlJc w:val="left"/>
      <w:pPr>
        <w:ind w:left="5760" w:hanging="360"/>
      </w:pPr>
      <w:rPr>
        <w:rFonts w:ascii="Courier New" w:hAnsi="Courier New" w:cs="Courier New" w:hint="default"/>
      </w:rPr>
    </w:lvl>
    <w:lvl w:ilvl="8" w:tplc="4D38C4FC" w:tentative="1">
      <w:start w:val="1"/>
      <w:numFmt w:val="bullet"/>
      <w:lvlText w:val=""/>
      <w:lvlJc w:val="left"/>
      <w:pPr>
        <w:ind w:left="6480" w:hanging="360"/>
      </w:pPr>
      <w:rPr>
        <w:rFonts w:ascii="Wingdings" w:hAnsi="Wingdings" w:hint="default"/>
      </w:rPr>
    </w:lvl>
  </w:abstractNum>
  <w:abstractNum w:abstractNumId="23" w15:restartNumberingAfterBreak="0">
    <w:nsid w:val="468C229C"/>
    <w:multiLevelType w:val="hybridMultilevel"/>
    <w:tmpl w:val="CF22D4E6"/>
    <w:lvl w:ilvl="0" w:tplc="95A425DE">
      <w:start w:val="1"/>
      <w:numFmt w:val="bullet"/>
      <w:lvlText w:val=""/>
      <w:lvlJc w:val="left"/>
      <w:pPr>
        <w:ind w:left="360" w:hanging="360"/>
      </w:pPr>
      <w:rPr>
        <w:rFonts w:ascii="Symbol" w:hAnsi="Symbol" w:hint="default"/>
      </w:rPr>
    </w:lvl>
    <w:lvl w:ilvl="1" w:tplc="36A00AAC" w:tentative="1">
      <w:start w:val="1"/>
      <w:numFmt w:val="bullet"/>
      <w:lvlText w:val="o"/>
      <w:lvlJc w:val="left"/>
      <w:pPr>
        <w:ind w:left="1440" w:hanging="360"/>
      </w:pPr>
      <w:rPr>
        <w:rFonts w:ascii="Courier New" w:hAnsi="Courier New" w:cs="Courier New" w:hint="default"/>
      </w:rPr>
    </w:lvl>
    <w:lvl w:ilvl="2" w:tplc="E69CA87A" w:tentative="1">
      <w:start w:val="1"/>
      <w:numFmt w:val="bullet"/>
      <w:lvlText w:val=""/>
      <w:lvlJc w:val="left"/>
      <w:pPr>
        <w:ind w:left="2160" w:hanging="360"/>
      </w:pPr>
      <w:rPr>
        <w:rFonts w:ascii="Wingdings" w:hAnsi="Wingdings" w:hint="default"/>
      </w:rPr>
    </w:lvl>
    <w:lvl w:ilvl="3" w:tplc="D8D4E0D6" w:tentative="1">
      <w:start w:val="1"/>
      <w:numFmt w:val="bullet"/>
      <w:lvlText w:val=""/>
      <w:lvlJc w:val="left"/>
      <w:pPr>
        <w:ind w:left="2880" w:hanging="360"/>
      </w:pPr>
      <w:rPr>
        <w:rFonts w:ascii="Symbol" w:hAnsi="Symbol" w:hint="default"/>
      </w:rPr>
    </w:lvl>
    <w:lvl w:ilvl="4" w:tplc="0F1ADE1E" w:tentative="1">
      <w:start w:val="1"/>
      <w:numFmt w:val="bullet"/>
      <w:lvlText w:val="o"/>
      <w:lvlJc w:val="left"/>
      <w:pPr>
        <w:ind w:left="3600" w:hanging="360"/>
      </w:pPr>
      <w:rPr>
        <w:rFonts w:ascii="Courier New" w:hAnsi="Courier New" w:cs="Courier New" w:hint="default"/>
      </w:rPr>
    </w:lvl>
    <w:lvl w:ilvl="5" w:tplc="E8628776" w:tentative="1">
      <w:start w:val="1"/>
      <w:numFmt w:val="bullet"/>
      <w:lvlText w:val=""/>
      <w:lvlJc w:val="left"/>
      <w:pPr>
        <w:ind w:left="4320" w:hanging="360"/>
      </w:pPr>
      <w:rPr>
        <w:rFonts w:ascii="Wingdings" w:hAnsi="Wingdings" w:hint="default"/>
      </w:rPr>
    </w:lvl>
    <w:lvl w:ilvl="6" w:tplc="33A23458" w:tentative="1">
      <w:start w:val="1"/>
      <w:numFmt w:val="bullet"/>
      <w:lvlText w:val=""/>
      <w:lvlJc w:val="left"/>
      <w:pPr>
        <w:ind w:left="5040" w:hanging="360"/>
      </w:pPr>
      <w:rPr>
        <w:rFonts w:ascii="Symbol" w:hAnsi="Symbol" w:hint="default"/>
      </w:rPr>
    </w:lvl>
    <w:lvl w:ilvl="7" w:tplc="7E24C12E" w:tentative="1">
      <w:start w:val="1"/>
      <w:numFmt w:val="bullet"/>
      <w:lvlText w:val="o"/>
      <w:lvlJc w:val="left"/>
      <w:pPr>
        <w:ind w:left="5760" w:hanging="360"/>
      </w:pPr>
      <w:rPr>
        <w:rFonts w:ascii="Courier New" w:hAnsi="Courier New" w:cs="Courier New" w:hint="default"/>
      </w:rPr>
    </w:lvl>
    <w:lvl w:ilvl="8" w:tplc="A69EA1DE" w:tentative="1">
      <w:start w:val="1"/>
      <w:numFmt w:val="bullet"/>
      <w:lvlText w:val=""/>
      <w:lvlJc w:val="left"/>
      <w:pPr>
        <w:ind w:left="6480" w:hanging="360"/>
      </w:pPr>
      <w:rPr>
        <w:rFonts w:ascii="Wingdings" w:hAnsi="Wingdings" w:hint="default"/>
      </w:rPr>
    </w:lvl>
  </w:abstractNum>
  <w:abstractNum w:abstractNumId="24" w15:restartNumberingAfterBreak="0">
    <w:nsid w:val="46CA747B"/>
    <w:multiLevelType w:val="hybridMultilevel"/>
    <w:tmpl w:val="A8925D30"/>
    <w:lvl w:ilvl="0" w:tplc="2E4ECAD0">
      <w:start w:val="1"/>
      <w:numFmt w:val="bullet"/>
      <w:lvlText w:val="o"/>
      <w:lvlJc w:val="left"/>
      <w:pPr>
        <w:ind w:left="1080" w:hanging="360"/>
      </w:pPr>
      <w:rPr>
        <w:rFonts w:ascii="Courier New" w:hAnsi="Courier New" w:cs="Courier New" w:hint="default"/>
      </w:rPr>
    </w:lvl>
    <w:lvl w:ilvl="1" w:tplc="36AE3EF2">
      <w:start w:val="1"/>
      <w:numFmt w:val="bullet"/>
      <w:lvlText w:val="o"/>
      <w:lvlJc w:val="left"/>
      <w:pPr>
        <w:ind w:left="1800" w:hanging="360"/>
      </w:pPr>
      <w:rPr>
        <w:rFonts w:ascii="Courier New" w:hAnsi="Courier New" w:cs="Courier New" w:hint="default"/>
      </w:rPr>
    </w:lvl>
    <w:lvl w:ilvl="2" w:tplc="1624E5F0" w:tentative="1">
      <w:start w:val="1"/>
      <w:numFmt w:val="bullet"/>
      <w:lvlText w:val=""/>
      <w:lvlJc w:val="left"/>
      <w:pPr>
        <w:ind w:left="2520" w:hanging="360"/>
      </w:pPr>
      <w:rPr>
        <w:rFonts w:ascii="Wingdings" w:hAnsi="Wingdings" w:hint="default"/>
      </w:rPr>
    </w:lvl>
    <w:lvl w:ilvl="3" w:tplc="C72ED6E8" w:tentative="1">
      <w:start w:val="1"/>
      <w:numFmt w:val="bullet"/>
      <w:lvlText w:val=""/>
      <w:lvlJc w:val="left"/>
      <w:pPr>
        <w:ind w:left="3240" w:hanging="360"/>
      </w:pPr>
      <w:rPr>
        <w:rFonts w:ascii="Symbol" w:hAnsi="Symbol" w:hint="default"/>
      </w:rPr>
    </w:lvl>
    <w:lvl w:ilvl="4" w:tplc="0D389C08" w:tentative="1">
      <w:start w:val="1"/>
      <w:numFmt w:val="bullet"/>
      <w:lvlText w:val="o"/>
      <w:lvlJc w:val="left"/>
      <w:pPr>
        <w:ind w:left="3960" w:hanging="360"/>
      </w:pPr>
      <w:rPr>
        <w:rFonts w:ascii="Courier New" w:hAnsi="Courier New" w:cs="Courier New" w:hint="default"/>
      </w:rPr>
    </w:lvl>
    <w:lvl w:ilvl="5" w:tplc="5038D546" w:tentative="1">
      <w:start w:val="1"/>
      <w:numFmt w:val="bullet"/>
      <w:lvlText w:val=""/>
      <w:lvlJc w:val="left"/>
      <w:pPr>
        <w:ind w:left="4680" w:hanging="360"/>
      </w:pPr>
      <w:rPr>
        <w:rFonts w:ascii="Wingdings" w:hAnsi="Wingdings" w:hint="default"/>
      </w:rPr>
    </w:lvl>
    <w:lvl w:ilvl="6" w:tplc="8436B082" w:tentative="1">
      <w:start w:val="1"/>
      <w:numFmt w:val="bullet"/>
      <w:lvlText w:val=""/>
      <w:lvlJc w:val="left"/>
      <w:pPr>
        <w:ind w:left="5400" w:hanging="360"/>
      </w:pPr>
      <w:rPr>
        <w:rFonts w:ascii="Symbol" w:hAnsi="Symbol" w:hint="default"/>
      </w:rPr>
    </w:lvl>
    <w:lvl w:ilvl="7" w:tplc="E5CA3172" w:tentative="1">
      <w:start w:val="1"/>
      <w:numFmt w:val="bullet"/>
      <w:lvlText w:val="o"/>
      <w:lvlJc w:val="left"/>
      <w:pPr>
        <w:ind w:left="6120" w:hanging="360"/>
      </w:pPr>
      <w:rPr>
        <w:rFonts w:ascii="Courier New" w:hAnsi="Courier New" w:cs="Courier New" w:hint="default"/>
      </w:rPr>
    </w:lvl>
    <w:lvl w:ilvl="8" w:tplc="335A89F8" w:tentative="1">
      <w:start w:val="1"/>
      <w:numFmt w:val="bullet"/>
      <w:lvlText w:val=""/>
      <w:lvlJc w:val="left"/>
      <w:pPr>
        <w:ind w:left="6840" w:hanging="360"/>
      </w:pPr>
      <w:rPr>
        <w:rFonts w:ascii="Wingdings" w:hAnsi="Wingdings" w:hint="default"/>
      </w:rPr>
    </w:lvl>
  </w:abstractNum>
  <w:abstractNum w:abstractNumId="25" w15:restartNumberingAfterBreak="0">
    <w:nsid w:val="476812CF"/>
    <w:multiLevelType w:val="hybridMultilevel"/>
    <w:tmpl w:val="1ACA3EE8"/>
    <w:lvl w:ilvl="0" w:tplc="4802F7D6">
      <w:start w:val="1"/>
      <w:numFmt w:val="bullet"/>
      <w:lvlText w:val=""/>
      <w:lvlJc w:val="left"/>
      <w:pPr>
        <w:ind w:left="360" w:hanging="360"/>
      </w:pPr>
      <w:rPr>
        <w:rFonts w:ascii="Symbol" w:hAnsi="Symbol" w:hint="default"/>
      </w:rPr>
    </w:lvl>
    <w:lvl w:ilvl="1" w:tplc="87D44820">
      <w:numFmt w:val="bullet"/>
      <w:lvlText w:val="•"/>
      <w:lvlJc w:val="left"/>
      <w:pPr>
        <w:ind w:left="1080" w:hanging="360"/>
      </w:pPr>
      <w:rPr>
        <w:rFonts w:ascii="Calibri" w:eastAsia="Times New Roman" w:hAnsi="Calibri" w:cs="Calibri" w:hint="default"/>
      </w:rPr>
    </w:lvl>
    <w:lvl w:ilvl="2" w:tplc="623020DC" w:tentative="1">
      <w:start w:val="1"/>
      <w:numFmt w:val="bullet"/>
      <w:lvlText w:val=""/>
      <w:lvlJc w:val="left"/>
      <w:pPr>
        <w:ind w:left="1800" w:hanging="360"/>
      </w:pPr>
      <w:rPr>
        <w:rFonts w:ascii="Wingdings" w:hAnsi="Wingdings" w:hint="default"/>
      </w:rPr>
    </w:lvl>
    <w:lvl w:ilvl="3" w:tplc="08B8D962" w:tentative="1">
      <w:start w:val="1"/>
      <w:numFmt w:val="bullet"/>
      <w:lvlText w:val=""/>
      <w:lvlJc w:val="left"/>
      <w:pPr>
        <w:ind w:left="2520" w:hanging="360"/>
      </w:pPr>
      <w:rPr>
        <w:rFonts w:ascii="Symbol" w:hAnsi="Symbol" w:hint="default"/>
      </w:rPr>
    </w:lvl>
    <w:lvl w:ilvl="4" w:tplc="3B3A7A38" w:tentative="1">
      <w:start w:val="1"/>
      <w:numFmt w:val="bullet"/>
      <w:lvlText w:val="o"/>
      <w:lvlJc w:val="left"/>
      <w:pPr>
        <w:ind w:left="3240" w:hanging="360"/>
      </w:pPr>
      <w:rPr>
        <w:rFonts w:ascii="Courier New" w:hAnsi="Courier New" w:cs="Courier New" w:hint="default"/>
      </w:rPr>
    </w:lvl>
    <w:lvl w:ilvl="5" w:tplc="18D4F602" w:tentative="1">
      <w:start w:val="1"/>
      <w:numFmt w:val="bullet"/>
      <w:lvlText w:val=""/>
      <w:lvlJc w:val="left"/>
      <w:pPr>
        <w:ind w:left="3960" w:hanging="360"/>
      </w:pPr>
      <w:rPr>
        <w:rFonts w:ascii="Wingdings" w:hAnsi="Wingdings" w:hint="default"/>
      </w:rPr>
    </w:lvl>
    <w:lvl w:ilvl="6" w:tplc="48AC7582" w:tentative="1">
      <w:start w:val="1"/>
      <w:numFmt w:val="bullet"/>
      <w:lvlText w:val=""/>
      <w:lvlJc w:val="left"/>
      <w:pPr>
        <w:ind w:left="4680" w:hanging="360"/>
      </w:pPr>
      <w:rPr>
        <w:rFonts w:ascii="Symbol" w:hAnsi="Symbol" w:hint="default"/>
      </w:rPr>
    </w:lvl>
    <w:lvl w:ilvl="7" w:tplc="9146B642" w:tentative="1">
      <w:start w:val="1"/>
      <w:numFmt w:val="bullet"/>
      <w:lvlText w:val="o"/>
      <w:lvlJc w:val="left"/>
      <w:pPr>
        <w:ind w:left="5400" w:hanging="360"/>
      </w:pPr>
      <w:rPr>
        <w:rFonts w:ascii="Courier New" w:hAnsi="Courier New" w:cs="Courier New" w:hint="default"/>
      </w:rPr>
    </w:lvl>
    <w:lvl w:ilvl="8" w:tplc="748CADA2" w:tentative="1">
      <w:start w:val="1"/>
      <w:numFmt w:val="bullet"/>
      <w:lvlText w:val=""/>
      <w:lvlJc w:val="left"/>
      <w:pPr>
        <w:ind w:left="6120" w:hanging="360"/>
      </w:pPr>
      <w:rPr>
        <w:rFonts w:ascii="Wingdings" w:hAnsi="Wingdings" w:hint="default"/>
      </w:rPr>
    </w:lvl>
  </w:abstractNum>
  <w:abstractNum w:abstractNumId="26" w15:restartNumberingAfterBreak="0">
    <w:nsid w:val="47792AB6"/>
    <w:multiLevelType w:val="hybridMultilevel"/>
    <w:tmpl w:val="9042D04C"/>
    <w:lvl w:ilvl="0" w:tplc="28C80646">
      <w:numFmt w:val="bullet"/>
      <w:lvlText w:val="•"/>
      <w:lvlJc w:val="left"/>
      <w:pPr>
        <w:ind w:left="360" w:hanging="360"/>
      </w:pPr>
      <w:rPr>
        <w:rFonts w:ascii="Calibri" w:eastAsiaTheme="minorHAnsi" w:hAnsi="Calibri" w:cs="Calibri" w:hint="default"/>
      </w:rPr>
    </w:lvl>
    <w:lvl w:ilvl="1" w:tplc="ED9062E6" w:tentative="1">
      <w:start w:val="1"/>
      <w:numFmt w:val="bullet"/>
      <w:lvlText w:val="o"/>
      <w:lvlJc w:val="left"/>
      <w:pPr>
        <w:ind w:left="1080" w:hanging="360"/>
      </w:pPr>
      <w:rPr>
        <w:rFonts w:ascii="Courier New" w:hAnsi="Courier New" w:cs="Courier New" w:hint="default"/>
      </w:rPr>
    </w:lvl>
    <w:lvl w:ilvl="2" w:tplc="87E25628" w:tentative="1">
      <w:start w:val="1"/>
      <w:numFmt w:val="bullet"/>
      <w:lvlText w:val=""/>
      <w:lvlJc w:val="left"/>
      <w:pPr>
        <w:ind w:left="1800" w:hanging="360"/>
      </w:pPr>
      <w:rPr>
        <w:rFonts w:ascii="Wingdings" w:hAnsi="Wingdings" w:hint="default"/>
      </w:rPr>
    </w:lvl>
    <w:lvl w:ilvl="3" w:tplc="969EC37A" w:tentative="1">
      <w:start w:val="1"/>
      <w:numFmt w:val="bullet"/>
      <w:lvlText w:val=""/>
      <w:lvlJc w:val="left"/>
      <w:pPr>
        <w:ind w:left="2520" w:hanging="360"/>
      </w:pPr>
      <w:rPr>
        <w:rFonts w:ascii="Symbol" w:hAnsi="Symbol" w:hint="default"/>
      </w:rPr>
    </w:lvl>
    <w:lvl w:ilvl="4" w:tplc="D9B2423C" w:tentative="1">
      <w:start w:val="1"/>
      <w:numFmt w:val="bullet"/>
      <w:lvlText w:val="o"/>
      <w:lvlJc w:val="left"/>
      <w:pPr>
        <w:ind w:left="3240" w:hanging="360"/>
      </w:pPr>
      <w:rPr>
        <w:rFonts w:ascii="Courier New" w:hAnsi="Courier New" w:cs="Courier New" w:hint="default"/>
      </w:rPr>
    </w:lvl>
    <w:lvl w:ilvl="5" w:tplc="616498C8" w:tentative="1">
      <w:start w:val="1"/>
      <w:numFmt w:val="bullet"/>
      <w:lvlText w:val=""/>
      <w:lvlJc w:val="left"/>
      <w:pPr>
        <w:ind w:left="3960" w:hanging="360"/>
      </w:pPr>
      <w:rPr>
        <w:rFonts w:ascii="Wingdings" w:hAnsi="Wingdings" w:hint="default"/>
      </w:rPr>
    </w:lvl>
    <w:lvl w:ilvl="6" w:tplc="BEC8866A" w:tentative="1">
      <w:start w:val="1"/>
      <w:numFmt w:val="bullet"/>
      <w:lvlText w:val=""/>
      <w:lvlJc w:val="left"/>
      <w:pPr>
        <w:ind w:left="4680" w:hanging="360"/>
      </w:pPr>
      <w:rPr>
        <w:rFonts w:ascii="Symbol" w:hAnsi="Symbol" w:hint="default"/>
      </w:rPr>
    </w:lvl>
    <w:lvl w:ilvl="7" w:tplc="257C4F5E" w:tentative="1">
      <w:start w:val="1"/>
      <w:numFmt w:val="bullet"/>
      <w:lvlText w:val="o"/>
      <w:lvlJc w:val="left"/>
      <w:pPr>
        <w:ind w:left="5400" w:hanging="360"/>
      </w:pPr>
      <w:rPr>
        <w:rFonts w:ascii="Courier New" w:hAnsi="Courier New" w:cs="Courier New" w:hint="default"/>
      </w:rPr>
    </w:lvl>
    <w:lvl w:ilvl="8" w:tplc="347036A0" w:tentative="1">
      <w:start w:val="1"/>
      <w:numFmt w:val="bullet"/>
      <w:lvlText w:val=""/>
      <w:lvlJc w:val="left"/>
      <w:pPr>
        <w:ind w:left="6120" w:hanging="360"/>
      </w:pPr>
      <w:rPr>
        <w:rFonts w:ascii="Wingdings" w:hAnsi="Wingdings" w:hint="default"/>
      </w:rPr>
    </w:lvl>
  </w:abstractNum>
  <w:abstractNum w:abstractNumId="27" w15:restartNumberingAfterBreak="0">
    <w:nsid w:val="47FE186C"/>
    <w:multiLevelType w:val="hybridMultilevel"/>
    <w:tmpl w:val="FF9A6D50"/>
    <w:lvl w:ilvl="0" w:tplc="A0C8BDC4">
      <w:start w:val="1"/>
      <w:numFmt w:val="bullet"/>
      <w:lvlText w:val=""/>
      <w:lvlJc w:val="left"/>
      <w:pPr>
        <w:ind w:left="360" w:hanging="360"/>
      </w:pPr>
      <w:rPr>
        <w:rFonts w:ascii="Symbol" w:hAnsi="Symbol" w:hint="default"/>
      </w:rPr>
    </w:lvl>
    <w:lvl w:ilvl="1" w:tplc="8CAE6CD4" w:tentative="1">
      <w:start w:val="1"/>
      <w:numFmt w:val="bullet"/>
      <w:lvlText w:val="o"/>
      <w:lvlJc w:val="left"/>
      <w:pPr>
        <w:ind w:left="1080" w:hanging="360"/>
      </w:pPr>
      <w:rPr>
        <w:rFonts w:ascii="Courier New" w:hAnsi="Courier New" w:cs="Courier New" w:hint="default"/>
      </w:rPr>
    </w:lvl>
    <w:lvl w:ilvl="2" w:tplc="92B6E946" w:tentative="1">
      <w:start w:val="1"/>
      <w:numFmt w:val="bullet"/>
      <w:lvlText w:val=""/>
      <w:lvlJc w:val="left"/>
      <w:pPr>
        <w:ind w:left="1800" w:hanging="360"/>
      </w:pPr>
      <w:rPr>
        <w:rFonts w:ascii="Wingdings" w:hAnsi="Wingdings" w:hint="default"/>
      </w:rPr>
    </w:lvl>
    <w:lvl w:ilvl="3" w:tplc="A0AC83CA" w:tentative="1">
      <w:start w:val="1"/>
      <w:numFmt w:val="bullet"/>
      <w:lvlText w:val=""/>
      <w:lvlJc w:val="left"/>
      <w:pPr>
        <w:ind w:left="2520" w:hanging="360"/>
      </w:pPr>
      <w:rPr>
        <w:rFonts w:ascii="Symbol" w:hAnsi="Symbol" w:hint="default"/>
      </w:rPr>
    </w:lvl>
    <w:lvl w:ilvl="4" w:tplc="782A6080" w:tentative="1">
      <w:start w:val="1"/>
      <w:numFmt w:val="bullet"/>
      <w:lvlText w:val="o"/>
      <w:lvlJc w:val="left"/>
      <w:pPr>
        <w:ind w:left="3240" w:hanging="360"/>
      </w:pPr>
      <w:rPr>
        <w:rFonts w:ascii="Courier New" w:hAnsi="Courier New" w:cs="Courier New" w:hint="default"/>
      </w:rPr>
    </w:lvl>
    <w:lvl w:ilvl="5" w:tplc="829E6E62" w:tentative="1">
      <w:start w:val="1"/>
      <w:numFmt w:val="bullet"/>
      <w:lvlText w:val=""/>
      <w:lvlJc w:val="left"/>
      <w:pPr>
        <w:ind w:left="3960" w:hanging="360"/>
      </w:pPr>
      <w:rPr>
        <w:rFonts w:ascii="Wingdings" w:hAnsi="Wingdings" w:hint="default"/>
      </w:rPr>
    </w:lvl>
    <w:lvl w:ilvl="6" w:tplc="391A0C90" w:tentative="1">
      <w:start w:val="1"/>
      <w:numFmt w:val="bullet"/>
      <w:lvlText w:val=""/>
      <w:lvlJc w:val="left"/>
      <w:pPr>
        <w:ind w:left="4680" w:hanging="360"/>
      </w:pPr>
      <w:rPr>
        <w:rFonts w:ascii="Symbol" w:hAnsi="Symbol" w:hint="default"/>
      </w:rPr>
    </w:lvl>
    <w:lvl w:ilvl="7" w:tplc="2F24D9F0" w:tentative="1">
      <w:start w:val="1"/>
      <w:numFmt w:val="bullet"/>
      <w:lvlText w:val="o"/>
      <w:lvlJc w:val="left"/>
      <w:pPr>
        <w:ind w:left="5400" w:hanging="360"/>
      </w:pPr>
      <w:rPr>
        <w:rFonts w:ascii="Courier New" w:hAnsi="Courier New" w:cs="Courier New" w:hint="default"/>
      </w:rPr>
    </w:lvl>
    <w:lvl w:ilvl="8" w:tplc="7A7AFF2A" w:tentative="1">
      <w:start w:val="1"/>
      <w:numFmt w:val="bullet"/>
      <w:lvlText w:val=""/>
      <w:lvlJc w:val="left"/>
      <w:pPr>
        <w:ind w:left="6120" w:hanging="360"/>
      </w:pPr>
      <w:rPr>
        <w:rFonts w:ascii="Wingdings" w:hAnsi="Wingdings" w:hint="default"/>
      </w:rPr>
    </w:lvl>
  </w:abstractNum>
  <w:abstractNum w:abstractNumId="28" w15:restartNumberingAfterBreak="0">
    <w:nsid w:val="50174545"/>
    <w:multiLevelType w:val="hybridMultilevel"/>
    <w:tmpl w:val="5B2AC3C2"/>
    <w:lvl w:ilvl="0" w:tplc="68088BE6">
      <w:start w:val="1"/>
      <w:numFmt w:val="bullet"/>
      <w:lvlText w:val=""/>
      <w:lvlJc w:val="left"/>
      <w:pPr>
        <w:ind w:left="720" w:hanging="360"/>
      </w:pPr>
      <w:rPr>
        <w:rFonts w:ascii="Symbol" w:hAnsi="Symbol" w:hint="default"/>
      </w:rPr>
    </w:lvl>
    <w:lvl w:ilvl="1" w:tplc="746EFDDA">
      <w:start w:val="1"/>
      <w:numFmt w:val="bullet"/>
      <w:lvlText w:val="o"/>
      <w:lvlJc w:val="left"/>
      <w:pPr>
        <w:ind w:left="1440" w:hanging="360"/>
      </w:pPr>
      <w:rPr>
        <w:rFonts w:ascii="Courier New" w:hAnsi="Courier New" w:cs="Courier New" w:hint="default"/>
      </w:rPr>
    </w:lvl>
    <w:lvl w:ilvl="2" w:tplc="33B0300E" w:tentative="1">
      <w:start w:val="1"/>
      <w:numFmt w:val="bullet"/>
      <w:lvlText w:val=""/>
      <w:lvlJc w:val="left"/>
      <w:pPr>
        <w:ind w:left="2160" w:hanging="360"/>
      </w:pPr>
      <w:rPr>
        <w:rFonts w:ascii="Wingdings" w:hAnsi="Wingdings" w:hint="default"/>
      </w:rPr>
    </w:lvl>
    <w:lvl w:ilvl="3" w:tplc="EFCE56E8" w:tentative="1">
      <w:start w:val="1"/>
      <w:numFmt w:val="bullet"/>
      <w:lvlText w:val=""/>
      <w:lvlJc w:val="left"/>
      <w:pPr>
        <w:ind w:left="2880" w:hanging="360"/>
      </w:pPr>
      <w:rPr>
        <w:rFonts w:ascii="Symbol" w:hAnsi="Symbol" w:hint="default"/>
      </w:rPr>
    </w:lvl>
    <w:lvl w:ilvl="4" w:tplc="7B54BA7E" w:tentative="1">
      <w:start w:val="1"/>
      <w:numFmt w:val="bullet"/>
      <w:lvlText w:val="o"/>
      <w:lvlJc w:val="left"/>
      <w:pPr>
        <w:ind w:left="3600" w:hanging="360"/>
      </w:pPr>
      <w:rPr>
        <w:rFonts w:ascii="Courier New" w:hAnsi="Courier New" w:cs="Courier New" w:hint="default"/>
      </w:rPr>
    </w:lvl>
    <w:lvl w:ilvl="5" w:tplc="14DC86CC" w:tentative="1">
      <w:start w:val="1"/>
      <w:numFmt w:val="bullet"/>
      <w:lvlText w:val=""/>
      <w:lvlJc w:val="left"/>
      <w:pPr>
        <w:ind w:left="4320" w:hanging="360"/>
      </w:pPr>
      <w:rPr>
        <w:rFonts w:ascii="Wingdings" w:hAnsi="Wingdings" w:hint="default"/>
      </w:rPr>
    </w:lvl>
    <w:lvl w:ilvl="6" w:tplc="DEF8762C" w:tentative="1">
      <w:start w:val="1"/>
      <w:numFmt w:val="bullet"/>
      <w:lvlText w:val=""/>
      <w:lvlJc w:val="left"/>
      <w:pPr>
        <w:ind w:left="5040" w:hanging="360"/>
      </w:pPr>
      <w:rPr>
        <w:rFonts w:ascii="Symbol" w:hAnsi="Symbol" w:hint="default"/>
      </w:rPr>
    </w:lvl>
    <w:lvl w:ilvl="7" w:tplc="F6B2BCEE" w:tentative="1">
      <w:start w:val="1"/>
      <w:numFmt w:val="bullet"/>
      <w:lvlText w:val="o"/>
      <w:lvlJc w:val="left"/>
      <w:pPr>
        <w:ind w:left="5760" w:hanging="360"/>
      </w:pPr>
      <w:rPr>
        <w:rFonts w:ascii="Courier New" w:hAnsi="Courier New" w:cs="Courier New" w:hint="default"/>
      </w:rPr>
    </w:lvl>
    <w:lvl w:ilvl="8" w:tplc="7E3892EA" w:tentative="1">
      <w:start w:val="1"/>
      <w:numFmt w:val="bullet"/>
      <w:lvlText w:val=""/>
      <w:lvlJc w:val="left"/>
      <w:pPr>
        <w:ind w:left="6480" w:hanging="360"/>
      </w:pPr>
      <w:rPr>
        <w:rFonts w:ascii="Wingdings" w:hAnsi="Wingdings" w:hint="default"/>
      </w:rPr>
    </w:lvl>
  </w:abstractNum>
  <w:abstractNum w:abstractNumId="29" w15:restartNumberingAfterBreak="0">
    <w:nsid w:val="508A044C"/>
    <w:multiLevelType w:val="hybridMultilevel"/>
    <w:tmpl w:val="79785946"/>
    <w:lvl w:ilvl="0" w:tplc="07908994">
      <w:start w:val="1"/>
      <w:numFmt w:val="bullet"/>
      <w:lvlText w:val=""/>
      <w:lvlJc w:val="left"/>
      <w:pPr>
        <w:ind w:left="360" w:hanging="360"/>
      </w:pPr>
      <w:rPr>
        <w:rFonts w:ascii="Symbol" w:hAnsi="Symbol" w:hint="default"/>
      </w:rPr>
    </w:lvl>
    <w:lvl w:ilvl="1" w:tplc="7BE22E92" w:tentative="1">
      <w:start w:val="1"/>
      <w:numFmt w:val="bullet"/>
      <w:lvlText w:val="o"/>
      <w:lvlJc w:val="left"/>
      <w:pPr>
        <w:ind w:left="1440" w:hanging="360"/>
      </w:pPr>
      <w:rPr>
        <w:rFonts w:ascii="Courier New" w:hAnsi="Courier New" w:cs="Courier New" w:hint="default"/>
      </w:rPr>
    </w:lvl>
    <w:lvl w:ilvl="2" w:tplc="1B7E0362" w:tentative="1">
      <w:start w:val="1"/>
      <w:numFmt w:val="bullet"/>
      <w:lvlText w:val=""/>
      <w:lvlJc w:val="left"/>
      <w:pPr>
        <w:ind w:left="2160" w:hanging="360"/>
      </w:pPr>
      <w:rPr>
        <w:rFonts w:ascii="Wingdings" w:hAnsi="Wingdings" w:hint="default"/>
      </w:rPr>
    </w:lvl>
    <w:lvl w:ilvl="3" w:tplc="46B270B6" w:tentative="1">
      <w:start w:val="1"/>
      <w:numFmt w:val="bullet"/>
      <w:lvlText w:val=""/>
      <w:lvlJc w:val="left"/>
      <w:pPr>
        <w:ind w:left="2880" w:hanging="360"/>
      </w:pPr>
      <w:rPr>
        <w:rFonts w:ascii="Symbol" w:hAnsi="Symbol" w:hint="default"/>
      </w:rPr>
    </w:lvl>
    <w:lvl w:ilvl="4" w:tplc="652E27FC" w:tentative="1">
      <w:start w:val="1"/>
      <w:numFmt w:val="bullet"/>
      <w:lvlText w:val="o"/>
      <w:lvlJc w:val="left"/>
      <w:pPr>
        <w:ind w:left="3600" w:hanging="360"/>
      </w:pPr>
      <w:rPr>
        <w:rFonts w:ascii="Courier New" w:hAnsi="Courier New" w:cs="Courier New" w:hint="default"/>
      </w:rPr>
    </w:lvl>
    <w:lvl w:ilvl="5" w:tplc="45D44B4E" w:tentative="1">
      <w:start w:val="1"/>
      <w:numFmt w:val="bullet"/>
      <w:lvlText w:val=""/>
      <w:lvlJc w:val="left"/>
      <w:pPr>
        <w:ind w:left="4320" w:hanging="360"/>
      </w:pPr>
      <w:rPr>
        <w:rFonts w:ascii="Wingdings" w:hAnsi="Wingdings" w:hint="default"/>
      </w:rPr>
    </w:lvl>
    <w:lvl w:ilvl="6" w:tplc="6012EAAC" w:tentative="1">
      <w:start w:val="1"/>
      <w:numFmt w:val="bullet"/>
      <w:lvlText w:val=""/>
      <w:lvlJc w:val="left"/>
      <w:pPr>
        <w:ind w:left="5040" w:hanging="360"/>
      </w:pPr>
      <w:rPr>
        <w:rFonts w:ascii="Symbol" w:hAnsi="Symbol" w:hint="default"/>
      </w:rPr>
    </w:lvl>
    <w:lvl w:ilvl="7" w:tplc="8E9C6180" w:tentative="1">
      <w:start w:val="1"/>
      <w:numFmt w:val="bullet"/>
      <w:lvlText w:val="o"/>
      <w:lvlJc w:val="left"/>
      <w:pPr>
        <w:ind w:left="5760" w:hanging="360"/>
      </w:pPr>
      <w:rPr>
        <w:rFonts w:ascii="Courier New" w:hAnsi="Courier New" w:cs="Courier New" w:hint="default"/>
      </w:rPr>
    </w:lvl>
    <w:lvl w:ilvl="8" w:tplc="F44CB18E" w:tentative="1">
      <w:start w:val="1"/>
      <w:numFmt w:val="bullet"/>
      <w:lvlText w:val=""/>
      <w:lvlJc w:val="left"/>
      <w:pPr>
        <w:ind w:left="6480" w:hanging="360"/>
      </w:pPr>
      <w:rPr>
        <w:rFonts w:ascii="Wingdings" w:hAnsi="Wingdings" w:hint="default"/>
      </w:rPr>
    </w:lvl>
  </w:abstractNum>
  <w:abstractNum w:abstractNumId="30" w15:restartNumberingAfterBreak="0">
    <w:nsid w:val="547D03FA"/>
    <w:multiLevelType w:val="hybridMultilevel"/>
    <w:tmpl w:val="8E96AC78"/>
    <w:lvl w:ilvl="0" w:tplc="09C66246">
      <w:start w:val="1"/>
      <w:numFmt w:val="bullet"/>
      <w:lvlText w:val=""/>
      <w:lvlJc w:val="left"/>
      <w:pPr>
        <w:ind w:left="360" w:hanging="360"/>
      </w:pPr>
      <w:rPr>
        <w:rFonts w:ascii="Symbol" w:hAnsi="Symbol" w:hint="default"/>
      </w:rPr>
    </w:lvl>
    <w:lvl w:ilvl="1" w:tplc="AAF88E9E">
      <w:start w:val="1"/>
      <w:numFmt w:val="bullet"/>
      <w:lvlText w:val="o"/>
      <w:lvlJc w:val="left"/>
      <w:pPr>
        <w:ind w:left="1080" w:hanging="360"/>
      </w:pPr>
      <w:rPr>
        <w:rFonts w:ascii="Courier New" w:hAnsi="Courier New" w:cs="Courier New" w:hint="default"/>
      </w:rPr>
    </w:lvl>
    <w:lvl w:ilvl="2" w:tplc="EE166B54" w:tentative="1">
      <w:start w:val="1"/>
      <w:numFmt w:val="bullet"/>
      <w:lvlText w:val=""/>
      <w:lvlJc w:val="left"/>
      <w:pPr>
        <w:ind w:left="1800" w:hanging="360"/>
      </w:pPr>
      <w:rPr>
        <w:rFonts w:ascii="Wingdings" w:hAnsi="Wingdings" w:hint="default"/>
      </w:rPr>
    </w:lvl>
    <w:lvl w:ilvl="3" w:tplc="F7C00AD8" w:tentative="1">
      <w:start w:val="1"/>
      <w:numFmt w:val="bullet"/>
      <w:lvlText w:val=""/>
      <w:lvlJc w:val="left"/>
      <w:pPr>
        <w:ind w:left="2520" w:hanging="360"/>
      </w:pPr>
      <w:rPr>
        <w:rFonts w:ascii="Symbol" w:hAnsi="Symbol" w:hint="default"/>
      </w:rPr>
    </w:lvl>
    <w:lvl w:ilvl="4" w:tplc="552E3EE0" w:tentative="1">
      <w:start w:val="1"/>
      <w:numFmt w:val="bullet"/>
      <w:lvlText w:val="o"/>
      <w:lvlJc w:val="left"/>
      <w:pPr>
        <w:ind w:left="3240" w:hanging="360"/>
      </w:pPr>
      <w:rPr>
        <w:rFonts w:ascii="Courier New" w:hAnsi="Courier New" w:cs="Courier New" w:hint="default"/>
      </w:rPr>
    </w:lvl>
    <w:lvl w:ilvl="5" w:tplc="7FB01260" w:tentative="1">
      <w:start w:val="1"/>
      <w:numFmt w:val="bullet"/>
      <w:lvlText w:val=""/>
      <w:lvlJc w:val="left"/>
      <w:pPr>
        <w:ind w:left="3960" w:hanging="360"/>
      </w:pPr>
      <w:rPr>
        <w:rFonts w:ascii="Wingdings" w:hAnsi="Wingdings" w:hint="default"/>
      </w:rPr>
    </w:lvl>
    <w:lvl w:ilvl="6" w:tplc="403A5328" w:tentative="1">
      <w:start w:val="1"/>
      <w:numFmt w:val="bullet"/>
      <w:lvlText w:val=""/>
      <w:lvlJc w:val="left"/>
      <w:pPr>
        <w:ind w:left="4680" w:hanging="360"/>
      </w:pPr>
      <w:rPr>
        <w:rFonts w:ascii="Symbol" w:hAnsi="Symbol" w:hint="default"/>
      </w:rPr>
    </w:lvl>
    <w:lvl w:ilvl="7" w:tplc="A81CA332" w:tentative="1">
      <w:start w:val="1"/>
      <w:numFmt w:val="bullet"/>
      <w:lvlText w:val="o"/>
      <w:lvlJc w:val="left"/>
      <w:pPr>
        <w:ind w:left="5400" w:hanging="360"/>
      </w:pPr>
      <w:rPr>
        <w:rFonts w:ascii="Courier New" w:hAnsi="Courier New" w:cs="Courier New" w:hint="default"/>
      </w:rPr>
    </w:lvl>
    <w:lvl w:ilvl="8" w:tplc="341457B0" w:tentative="1">
      <w:start w:val="1"/>
      <w:numFmt w:val="bullet"/>
      <w:lvlText w:val=""/>
      <w:lvlJc w:val="left"/>
      <w:pPr>
        <w:ind w:left="6120" w:hanging="360"/>
      </w:pPr>
      <w:rPr>
        <w:rFonts w:ascii="Wingdings" w:hAnsi="Wingdings" w:hint="default"/>
      </w:rPr>
    </w:lvl>
  </w:abstractNum>
  <w:abstractNum w:abstractNumId="31" w15:restartNumberingAfterBreak="0">
    <w:nsid w:val="551D7DD8"/>
    <w:multiLevelType w:val="hybridMultilevel"/>
    <w:tmpl w:val="4ADAEACE"/>
    <w:lvl w:ilvl="0" w:tplc="16168FBC">
      <w:start w:val="1"/>
      <w:numFmt w:val="bullet"/>
      <w:lvlText w:val=""/>
      <w:lvlJc w:val="left"/>
      <w:pPr>
        <w:ind w:left="360" w:hanging="360"/>
      </w:pPr>
      <w:rPr>
        <w:rFonts w:ascii="Symbol" w:hAnsi="Symbol" w:hint="default"/>
      </w:rPr>
    </w:lvl>
    <w:lvl w:ilvl="1" w:tplc="B1E8A486">
      <w:start w:val="1"/>
      <w:numFmt w:val="bullet"/>
      <w:lvlText w:val="o"/>
      <w:lvlJc w:val="left"/>
      <w:pPr>
        <w:ind w:left="1080" w:hanging="360"/>
      </w:pPr>
      <w:rPr>
        <w:rFonts w:ascii="Courier New" w:hAnsi="Courier New" w:cs="Courier New" w:hint="default"/>
      </w:rPr>
    </w:lvl>
    <w:lvl w:ilvl="2" w:tplc="3F367D9E" w:tentative="1">
      <w:start w:val="1"/>
      <w:numFmt w:val="bullet"/>
      <w:lvlText w:val=""/>
      <w:lvlJc w:val="left"/>
      <w:pPr>
        <w:ind w:left="1800" w:hanging="360"/>
      </w:pPr>
      <w:rPr>
        <w:rFonts w:ascii="Wingdings" w:hAnsi="Wingdings" w:hint="default"/>
      </w:rPr>
    </w:lvl>
    <w:lvl w:ilvl="3" w:tplc="934AE7A6" w:tentative="1">
      <w:start w:val="1"/>
      <w:numFmt w:val="bullet"/>
      <w:lvlText w:val=""/>
      <w:lvlJc w:val="left"/>
      <w:pPr>
        <w:ind w:left="2520" w:hanging="360"/>
      </w:pPr>
      <w:rPr>
        <w:rFonts w:ascii="Symbol" w:hAnsi="Symbol" w:hint="default"/>
      </w:rPr>
    </w:lvl>
    <w:lvl w:ilvl="4" w:tplc="4AD4F65C" w:tentative="1">
      <w:start w:val="1"/>
      <w:numFmt w:val="bullet"/>
      <w:lvlText w:val="o"/>
      <w:lvlJc w:val="left"/>
      <w:pPr>
        <w:ind w:left="3240" w:hanging="360"/>
      </w:pPr>
      <w:rPr>
        <w:rFonts w:ascii="Courier New" w:hAnsi="Courier New" w:cs="Courier New" w:hint="default"/>
      </w:rPr>
    </w:lvl>
    <w:lvl w:ilvl="5" w:tplc="DB6E94A6" w:tentative="1">
      <w:start w:val="1"/>
      <w:numFmt w:val="bullet"/>
      <w:lvlText w:val=""/>
      <w:lvlJc w:val="left"/>
      <w:pPr>
        <w:ind w:left="3960" w:hanging="360"/>
      </w:pPr>
      <w:rPr>
        <w:rFonts w:ascii="Wingdings" w:hAnsi="Wingdings" w:hint="default"/>
      </w:rPr>
    </w:lvl>
    <w:lvl w:ilvl="6" w:tplc="37D089C6" w:tentative="1">
      <w:start w:val="1"/>
      <w:numFmt w:val="bullet"/>
      <w:lvlText w:val=""/>
      <w:lvlJc w:val="left"/>
      <w:pPr>
        <w:ind w:left="4680" w:hanging="360"/>
      </w:pPr>
      <w:rPr>
        <w:rFonts w:ascii="Symbol" w:hAnsi="Symbol" w:hint="default"/>
      </w:rPr>
    </w:lvl>
    <w:lvl w:ilvl="7" w:tplc="D4E862CA" w:tentative="1">
      <w:start w:val="1"/>
      <w:numFmt w:val="bullet"/>
      <w:lvlText w:val="o"/>
      <w:lvlJc w:val="left"/>
      <w:pPr>
        <w:ind w:left="5400" w:hanging="360"/>
      </w:pPr>
      <w:rPr>
        <w:rFonts w:ascii="Courier New" w:hAnsi="Courier New" w:cs="Courier New" w:hint="default"/>
      </w:rPr>
    </w:lvl>
    <w:lvl w:ilvl="8" w:tplc="66C6233A" w:tentative="1">
      <w:start w:val="1"/>
      <w:numFmt w:val="bullet"/>
      <w:lvlText w:val=""/>
      <w:lvlJc w:val="left"/>
      <w:pPr>
        <w:ind w:left="6120" w:hanging="360"/>
      </w:pPr>
      <w:rPr>
        <w:rFonts w:ascii="Wingdings" w:hAnsi="Wingdings" w:hint="default"/>
      </w:rPr>
    </w:lvl>
  </w:abstractNum>
  <w:abstractNum w:abstractNumId="32" w15:restartNumberingAfterBreak="0">
    <w:nsid w:val="56D023DE"/>
    <w:multiLevelType w:val="hybridMultilevel"/>
    <w:tmpl w:val="677ED898"/>
    <w:lvl w:ilvl="0" w:tplc="68063392">
      <w:start w:val="1"/>
      <w:numFmt w:val="bullet"/>
      <w:lvlText w:val=""/>
      <w:lvlJc w:val="left"/>
      <w:pPr>
        <w:ind w:left="360" w:hanging="360"/>
      </w:pPr>
      <w:rPr>
        <w:rFonts w:ascii="Symbol" w:hAnsi="Symbol" w:hint="default"/>
      </w:rPr>
    </w:lvl>
    <w:lvl w:ilvl="1" w:tplc="B7D63878" w:tentative="1">
      <w:start w:val="1"/>
      <w:numFmt w:val="bullet"/>
      <w:lvlText w:val="o"/>
      <w:lvlJc w:val="left"/>
      <w:pPr>
        <w:ind w:left="1080" w:hanging="360"/>
      </w:pPr>
      <w:rPr>
        <w:rFonts w:ascii="Courier New" w:hAnsi="Courier New" w:cs="Courier New" w:hint="default"/>
      </w:rPr>
    </w:lvl>
    <w:lvl w:ilvl="2" w:tplc="D0221D32" w:tentative="1">
      <w:start w:val="1"/>
      <w:numFmt w:val="bullet"/>
      <w:lvlText w:val=""/>
      <w:lvlJc w:val="left"/>
      <w:pPr>
        <w:ind w:left="1800" w:hanging="360"/>
      </w:pPr>
      <w:rPr>
        <w:rFonts w:ascii="Wingdings" w:hAnsi="Wingdings" w:hint="default"/>
      </w:rPr>
    </w:lvl>
    <w:lvl w:ilvl="3" w:tplc="470E6AAC" w:tentative="1">
      <w:start w:val="1"/>
      <w:numFmt w:val="bullet"/>
      <w:lvlText w:val=""/>
      <w:lvlJc w:val="left"/>
      <w:pPr>
        <w:ind w:left="2520" w:hanging="360"/>
      </w:pPr>
      <w:rPr>
        <w:rFonts w:ascii="Symbol" w:hAnsi="Symbol" w:hint="default"/>
      </w:rPr>
    </w:lvl>
    <w:lvl w:ilvl="4" w:tplc="E8747230" w:tentative="1">
      <w:start w:val="1"/>
      <w:numFmt w:val="bullet"/>
      <w:lvlText w:val="o"/>
      <w:lvlJc w:val="left"/>
      <w:pPr>
        <w:ind w:left="3240" w:hanging="360"/>
      </w:pPr>
      <w:rPr>
        <w:rFonts w:ascii="Courier New" w:hAnsi="Courier New" w:cs="Courier New" w:hint="default"/>
      </w:rPr>
    </w:lvl>
    <w:lvl w:ilvl="5" w:tplc="3A6CA256" w:tentative="1">
      <w:start w:val="1"/>
      <w:numFmt w:val="bullet"/>
      <w:lvlText w:val=""/>
      <w:lvlJc w:val="left"/>
      <w:pPr>
        <w:ind w:left="3960" w:hanging="360"/>
      </w:pPr>
      <w:rPr>
        <w:rFonts w:ascii="Wingdings" w:hAnsi="Wingdings" w:hint="default"/>
      </w:rPr>
    </w:lvl>
    <w:lvl w:ilvl="6" w:tplc="25DA89CA" w:tentative="1">
      <w:start w:val="1"/>
      <w:numFmt w:val="bullet"/>
      <w:lvlText w:val=""/>
      <w:lvlJc w:val="left"/>
      <w:pPr>
        <w:ind w:left="4680" w:hanging="360"/>
      </w:pPr>
      <w:rPr>
        <w:rFonts w:ascii="Symbol" w:hAnsi="Symbol" w:hint="default"/>
      </w:rPr>
    </w:lvl>
    <w:lvl w:ilvl="7" w:tplc="916672F4" w:tentative="1">
      <w:start w:val="1"/>
      <w:numFmt w:val="bullet"/>
      <w:lvlText w:val="o"/>
      <w:lvlJc w:val="left"/>
      <w:pPr>
        <w:ind w:left="5400" w:hanging="360"/>
      </w:pPr>
      <w:rPr>
        <w:rFonts w:ascii="Courier New" w:hAnsi="Courier New" w:cs="Courier New" w:hint="default"/>
      </w:rPr>
    </w:lvl>
    <w:lvl w:ilvl="8" w:tplc="74C4F1EA" w:tentative="1">
      <w:start w:val="1"/>
      <w:numFmt w:val="bullet"/>
      <w:lvlText w:val=""/>
      <w:lvlJc w:val="left"/>
      <w:pPr>
        <w:ind w:left="6120" w:hanging="360"/>
      </w:pPr>
      <w:rPr>
        <w:rFonts w:ascii="Wingdings" w:hAnsi="Wingdings" w:hint="default"/>
      </w:rPr>
    </w:lvl>
  </w:abstractNum>
  <w:abstractNum w:abstractNumId="33" w15:restartNumberingAfterBreak="0">
    <w:nsid w:val="59CB01EE"/>
    <w:multiLevelType w:val="hybridMultilevel"/>
    <w:tmpl w:val="1ECE14F4"/>
    <w:lvl w:ilvl="0" w:tplc="A62A1B18">
      <w:start w:val="1"/>
      <w:numFmt w:val="bullet"/>
      <w:lvlText w:val=""/>
      <w:lvlJc w:val="left"/>
      <w:pPr>
        <w:ind w:left="360" w:hanging="360"/>
      </w:pPr>
      <w:rPr>
        <w:rFonts w:ascii="Symbol" w:hAnsi="Symbol" w:hint="default"/>
        <w:color w:val="auto"/>
      </w:rPr>
    </w:lvl>
    <w:lvl w:ilvl="1" w:tplc="AC62C090" w:tentative="1">
      <w:start w:val="1"/>
      <w:numFmt w:val="bullet"/>
      <w:lvlText w:val="o"/>
      <w:lvlJc w:val="left"/>
      <w:pPr>
        <w:ind w:left="-360" w:hanging="360"/>
      </w:pPr>
      <w:rPr>
        <w:rFonts w:ascii="Courier New" w:hAnsi="Courier New" w:cs="Courier New" w:hint="default"/>
      </w:rPr>
    </w:lvl>
    <w:lvl w:ilvl="2" w:tplc="050E38A6" w:tentative="1">
      <w:start w:val="1"/>
      <w:numFmt w:val="bullet"/>
      <w:lvlText w:val=""/>
      <w:lvlJc w:val="left"/>
      <w:pPr>
        <w:ind w:left="360" w:hanging="360"/>
      </w:pPr>
      <w:rPr>
        <w:rFonts w:ascii="Wingdings" w:hAnsi="Wingdings" w:hint="default"/>
      </w:rPr>
    </w:lvl>
    <w:lvl w:ilvl="3" w:tplc="95C4FA46" w:tentative="1">
      <w:start w:val="1"/>
      <w:numFmt w:val="bullet"/>
      <w:lvlText w:val=""/>
      <w:lvlJc w:val="left"/>
      <w:pPr>
        <w:ind w:left="1080" w:hanging="360"/>
      </w:pPr>
      <w:rPr>
        <w:rFonts w:ascii="Symbol" w:hAnsi="Symbol" w:hint="default"/>
      </w:rPr>
    </w:lvl>
    <w:lvl w:ilvl="4" w:tplc="F76461D2" w:tentative="1">
      <w:start w:val="1"/>
      <w:numFmt w:val="bullet"/>
      <w:lvlText w:val="o"/>
      <w:lvlJc w:val="left"/>
      <w:pPr>
        <w:ind w:left="1800" w:hanging="360"/>
      </w:pPr>
      <w:rPr>
        <w:rFonts w:ascii="Courier New" w:hAnsi="Courier New" w:cs="Courier New" w:hint="default"/>
      </w:rPr>
    </w:lvl>
    <w:lvl w:ilvl="5" w:tplc="3EF00818" w:tentative="1">
      <w:start w:val="1"/>
      <w:numFmt w:val="bullet"/>
      <w:lvlText w:val=""/>
      <w:lvlJc w:val="left"/>
      <w:pPr>
        <w:ind w:left="2520" w:hanging="360"/>
      </w:pPr>
      <w:rPr>
        <w:rFonts w:ascii="Wingdings" w:hAnsi="Wingdings" w:hint="default"/>
      </w:rPr>
    </w:lvl>
    <w:lvl w:ilvl="6" w:tplc="E98AE2D0" w:tentative="1">
      <w:start w:val="1"/>
      <w:numFmt w:val="bullet"/>
      <w:lvlText w:val=""/>
      <w:lvlJc w:val="left"/>
      <w:pPr>
        <w:ind w:left="3240" w:hanging="360"/>
      </w:pPr>
      <w:rPr>
        <w:rFonts w:ascii="Symbol" w:hAnsi="Symbol" w:hint="default"/>
      </w:rPr>
    </w:lvl>
    <w:lvl w:ilvl="7" w:tplc="C37A9772" w:tentative="1">
      <w:start w:val="1"/>
      <w:numFmt w:val="bullet"/>
      <w:lvlText w:val="o"/>
      <w:lvlJc w:val="left"/>
      <w:pPr>
        <w:ind w:left="3960" w:hanging="360"/>
      </w:pPr>
      <w:rPr>
        <w:rFonts w:ascii="Courier New" w:hAnsi="Courier New" w:cs="Courier New" w:hint="default"/>
      </w:rPr>
    </w:lvl>
    <w:lvl w:ilvl="8" w:tplc="62446AD8" w:tentative="1">
      <w:start w:val="1"/>
      <w:numFmt w:val="bullet"/>
      <w:lvlText w:val=""/>
      <w:lvlJc w:val="left"/>
      <w:pPr>
        <w:ind w:left="4680" w:hanging="360"/>
      </w:pPr>
      <w:rPr>
        <w:rFonts w:ascii="Wingdings" w:hAnsi="Wingdings" w:hint="default"/>
      </w:rPr>
    </w:lvl>
  </w:abstractNum>
  <w:abstractNum w:abstractNumId="34" w15:restartNumberingAfterBreak="0">
    <w:nsid w:val="5CFC0964"/>
    <w:multiLevelType w:val="hybridMultilevel"/>
    <w:tmpl w:val="F01AA6B2"/>
    <w:lvl w:ilvl="0" w:tplc="F6DE5C64">
      <w:start w:val="1"/>
      <w:numFmt w:val="bullet"/>
      <w:lvlText w:val=""/>
      <w:lvlJc w:val="left"/>
      <w:pPr>
        <w:ind w:left="360" w:hanging="360"/>
      </w:pPr>
      <w:rPr>
        <w:rFonts w:ascii="Symbol" w:hAnsi="Symbol" w:hint="default"/>
      </w:rPr>
    </w:lvl>
    <w:lvl w:ilvl="1" w:tplc="DAFC76D0" w:tentative="1">
      <w:start w:val="1"/>
      <w:numFmt w:val="bullet"/>
      <w:lvlText w:val="o"/>
      <w:lvlJc w:val="left"/>
      <w:pPr>
        <w:ind w:left="1440" w:hanging="360"/>
      </w:pPr>
      <w:rPr>
        <w:rFonts w:ascii="Courier New" w:hAnsi="Courier New" w:cs="Courier New" w:hint="default"/>
      </w:rPr>
    </w:lvl>
    <w:lvl w:ilvl="2" w:tplc="8B049AA4" w:tentative="1">
      <w:start w:val="1"/>
      <w:numFmt w:val="bullet"/>
      <w:lvlText w:val=""/>
      <w:lvlJc w:val="left"/>
      <w:pPr>
        <w:ind w:left="2160" w:hanging="360"/>
      </w:pPr>
      <w:rPr>
        <w:rFonts w:ascii="Wingdings" w:hAnsi="Wingdings" w:hint="default"/>
      </w:rPr>
    </w:lvl>
    <w:lvl w:ilvl="3" w:tplc="EF901856" w:tentative="1">
      <w:start w:val="1"/>
      <w:numFmt w:val="bullet"/>
      <w:lvlText w:val=""/>
      <w:lvlJc w:val="left"/>
      <w:pPr>
        <w:ind w:left="2880" w:hanging="360"/>
      </w:pPr>
      <w:rPr>
        <w:rFonts w:ascii="Symbol" w:hAnsi="Symbol" w:hint="default"/>
      </w:rPr>
    </w:lvl>
    <w:lvl w:ilvl="4" w:tplc="E57ECD24" w:tentative="1">
      <w:start w:val="1"/>
      <w:numFmt w:val="bullet"/>
      <w:lvlText w:val="o"/>
      <w:lvlJc w:val="left"/>
      <w:pPr>
        <w:ind w:left="3600" w:hanging="360"/>
      </w:pPr>
      <w:rPr>
        <w:rFonts w:ascii="Courier New" w:hAnsi="Courier New" w:cs="Courier New" w:hint="default"/>
      </w:rPr>
    </w:lvl>
    <w:lvl w:ilvl="5" w:tplc="9DEAC630" w:tentative="1">
      <w:start w:val="1"/>
      <w:numFmt w:val="bullet"/>
      <w:lvlText w:val=""/>
      <w:lvlJc w:val="left"/>
      <w:pPr>
        <w:ind w:left="4320" w:hanging="360"/>
      </w:pPr>
      <w:rPr>
        <w:rFonts w:ascii="Wingdings" w:hAnsi="Wingdings" w:hint="default"/>
      </w:rPr>
    </w:lvl>
    <w:lvl w:ilvl="6" w:tplc="D4D0E6A8" w:tentative="1">
      <w:start w:val="1"/>
      <w:numFmt w:val="bullet"/>
      <w:lvlText w:val=""/>
      <w:lvlJc w:val="left"/>
      <w:pPr>
        <w:ind w:left="5040" w:hanging="360"/>
      </w:pPr>
      <w:rPr>
        <w:rFonts w:ascii="Symbol" w:hAnsi="Symbol" w:hint="default"/>
      </w:rPr>
    </w:lvl>
    <w:lvl w:ilvl="7" w:tplc="52AABDC2" w:tentative="1">
      <w:start w:val="1"/>
      <w:numFmt w:val="bullet"/>
      <w:lvlText w:val="o"/>
      <w:lvlJc w:val="left"/>
      <w:pPr>
        <w:ind w:left="5760" w:hanging="360"/>
      </w:pPr>
      <w:rPr>
        <w:rFonts w:ascii="Courier New" w:hAnsi="Courier New" w:cs="Courier New" w:hint="default"/>
      </w:rPr>
    </w:lvl>
    <w:lvl w:ilvl="8" w:tplc="5240D5B4" w:tentative="1">
      <w:start w:val="1"/>
      <w:numFmt w:val="bullet"/>
      <w:lvlText w:val=""/>
      <w:lvlJc w:val="left"/>
      <w:pPr>
        <w:ind w:left="6480" w:hanging="360"/>
      </w:pPr>
      <w:rPr>
        <w:rFonts w:ascii="Wingdings" w:hAnsi="Wingdings" w:hint="default"/>
      </w:rPr>
    </w:lvl>
  </w:abstractNum>
  <w:abstractNum w:abstractNumId="35" w15:restartNumberingAfterBreak="0">
    <w:nsid w:val="5F2C714C"/>
    <w:multiLevelType w:val="hybridMultilevel"/>
    <w:tmpl w:val="8752F5C6"/>
    <w:lvl w:ilvl="0" w:tplc="CEFE60D4">
      <w:start w:val="1"/>
      <w:numFmt w:val="bullet"/>
      <w:lvlText w:val=""/>
      <w:lvlJc w:val="left"/>
      <w:pPr>
        <w:ind w:left="360" w:hanging="360"/>
      </w:pPr>
      <w:rPr>
        <w:rFonts w:ascii="Symbol" w:hAnsi="Symbol" w:hint="default"/>
        <w:color w:val="auto"/>
      </w:rPr>
    </w:lvl>
    <w:lvl w:ilvl="1" w:tplc="F92A577A" w:tentative="1">
      <w:start w:val="1"/>
      <w:numFmt w:val="bullet"/>
      <w:lvlText w:val="o"/>
      <w:lvlJc w:val="left"/>
      <w:pPr>
        <w:ind w:left="1440" w:hanging="360"/>
      </w:pPr>
      <w:rPr>
        <w:rFonts w:ascii="Courier New" w:hAnsi="Courier New" w:cs="Courier New" w:hint="default"/>
      </w:rPr>
    </w:lvl>
    <w:lvl w:ilvl="2" w:tplc="3634BB36" w:tentative="1">
      <w:start w:val="1"/>
      <w:numFmt w:val="bullet"/>
      <w:lvlText w:val=""/>
      <w:lvlJc w:val="left"/>
      <w:pPr>
        <w:ind w:left="2160" w:hanging="360"/>
      </w:pPr>
      <w:rPr>
        <w:rFonts w:ascii="Wingdings" w:hAnsi="Wingdings" w:hint="default"/>
      </w:rPr>
    </w:lvl>
    <w:lvl w:ilvl="3" w:tplc="95CE6AC4" w:tentative="1">
      <w:start w:val="1"/>
      <w:numFmt w:val="bullet"/>
      <w:lvlText w:val=""/>
      <w:lvlJc w:val="left"/>
      <w:pPr>
        <w:ind w:left="2880" w:hanging="360"/>
      </w:pPr>
      <w:rPr>
        <w:rFonts w:ascii="Symbol" w:hAnsi="Symbol" w:hint="default"/>
      </w:rPr>
    </w:lvl>
    <w:lvl w:ilvl="4" w:tplc="82B027A2" w:tentative="1">
      <w:start w:val="1"/>
      <w:numFmt w:val="bullet"/>
      <w:lvlText w:val="o"/>
      <w:lvlJc w:val="left"/>
      <w:pPr>
        <w:ind w:left="3600" w:hanging="360"/>
      </w:pPr>
      <w:rPr>
        <w:rFonts w:ascii="Courier New" w:hAnsi="Courier New" w:cs="Courier New" w:hint="default"/>
      </w:rPr>
    </w:lvl>
    <w:lvl w:ilvl="5" w:tplc="FB50E8A6" w:tentative="1">
      <w:start w:val="1"/>
      <w:numFmt w:val="bullet"/>
      <w:lvlText w:val=""/>
      <w:lvlJc w:val="left"/>
      <w:pPr>
        <w:ind w:left="4320" w:hanging="360"/>
      </w:pPr>
      <w:rPr>
        <w:rFonts w:ascii="Wingdings" w:hAnsi="Wingdings" w:hint="default"/>
      </w:rPr>
    </w:lvl>
    <w:lvl w:ilvl="6" w:tplc="BBCE4574" w:tentative="1">
      <w:start w:val="1"/>
      <w:numFmt w:val="bullet"/>
      <w:lvlText w:val=""/>
      <w:lvlJc w:val="left"/>
      <w:pPr>
        <w:ind w:left="5040" w:hanging="360"/>
      </w:pPr>
      <w:rPr>
        <w:rFonts w:ascii="Symbol" w:hAnsi="Symbol" w:hint="default"/>
      </w:rPr>
    </w:lvl>
    <w:lvl w:ilvl="7" w:tplc="C5443414" w:tentative="1">
      <w:start w:val="1"/>
      <w:numFmt w:val="bullet"/>
      <w:lvlText w:val="o"/>
      <w:lvlJc w:val="left"/>
      <w:pPr>
        <w:ind w:left="5760" w:hanging="360"/>
      </w:pPr>
      <w:rPr>
        <w:rFonts w:ascii="Courier New" w:hAnsi="Courier New" w:cs="Courier New" w:hint="default"/>
      </w:rPr>
    </w:lvl>
    <w:lvl w:ilvl="8" w:tplc="51E2D0CC" w:tentative="1">
      <w:start w:val="1"/>
      <w:numFmt w:val="bullet"/>
      <w:lvlText w:val=""/>
      <w:lvlJc w:val="left"/>
      <w:pPr>
        <w:ind w:left="6480" w:hanging="360"/>
      </w:pPr>
      <w:rPr>
        <w:rFonts w:ascii="Wingdings" w:hAnsi="Wingdings" w:hint="default"/>
      </w:rPr>
    </w:lvl>
  </w:abstractNum>
  <w:abstractNum w:abstractNumId="36" w15:restartNumberingAfterBreak="0">
    <w:nsid w:val="62430076"/>
    <w:multiLevelType w:val="hybridMultilevel"/>
    <w:tmpl w:val="D72688BC"/>
    <w:lvl w:ilvl="0" w:tplc="A5EE3D9C">
      <w:start w:val="1"/>
      <w:numFmt w:val="bullet"/>
      <w:lvlText w:val=""/>
      <w:lvlJc w:val="left"/>
      <w:pPr>
        <w:ind w:left="360" w:hanging="360"/>
      </w:pPr>
      <w:rPr>
        <w:rFonts w:ascii="Symbol" w:hAnsi="Symbol" w:hint="default"/>
      </w:rPr>
    </w:lvl>
    <w:lvl w:ilvl="1" w:tplc="0D780588" w:tentative="1">
      <w:start w:val="1"/>
      <w:numFmt w:val="bullet"/>
      <w:lvlText w:val="o"/>
      <w:lvlJc w:val="left"/>
      <w:pPr>
        <w:ind w:left="1440" w:hanging="360"/>
      </w:pPr>
      <w:rPr>
        <w:rFonts w:ascii="Courier New" w:hAnsi="Courier New" w:cs="Courier New" w:hint="default"/>
      </w:rPr>
    </w:lvl>
    <w:lvl w:ilvl="2" w:tplc="975A0208" w:tentative="1">
      <w:start w:val="1"/>
      <w:numFmt w:val="bullet"/>
      <w:lvlText w:val=""/>
      <w:lvlJc w:val="left"/>
      <w:pPr>
        <w:ind w:left="2160" w:hanging="360"/>
      </w:pPr>
      <w:rPr>
        <w:rFonts w:ascii="Wingdings" w:hAnsi="Wingdings" w:hint="default"/>
      </w:rPr>
    </w:lvl>
    <w:lvl w:ilvl="3" w:tplc="3A6C8FB4" w:tentative="1">
      <w:start w:val="1"/>
      <w:numFmt w:val="bullet"/>
      <w:lvlText w:val=""/>
      <w:lvlJc w:val="left"/>
      <w:pPr>
        <w:ind w:left="2880" w:hanging="360"/>
      </w:pPr>
      <w:rPr>
        <w:rFonts w:ascii="Symbol" w:hAnsi="Symbol" w:hint="default"/>
      </w:rPr>
    </w:lvl>
    <w:lvl w:ilvl="4" w:tplc="6FB86238" w:tentative="1">
      <w:start w:val="1"/>
      <w:numFmt w:val="bullet"/>
      <w:lvlText w:val="o"/>
      <w:lvlJc w:val="left"/>
      <w:pPr>
        <w:ind w:left="3600" w:hanging="360"/>
      </w:pPr>
      <w:rPr>
        <w:rFonts w:ascii="Courier New" w:hAnsi="Courier New" w:cs="Courier New" w:hint="default"/>
      </w:rPr>
    </w:lvl>
    <w:lvl w:ilvl="5" w:tplc="9E60741E" w:tentative="1">
      <w:start w:val="1"/>
      <w:numFmt w:val="bullet"/>
      <w:lvlText w:val=""/>
      <w:lvlJc w:val="left"/>
      <w:pPr>
        <w:ind w:left="4320" w:hanging="360"/>
      </w:pPr>
      <w:rPr>
        <w:rFonts w:ascii="Wingdings" w:hAnsi="Wingdings" w:hint="default"/>
      </w:rPr>
    </w:lvl>
    <w:lvl w:ilvl="6" w:tplc="226E4688" w:tentative="1">
      <w:start w:val="1"/>
      <w:numFmt w:val="bullet"/>
      <w:lvlText w:val=""/>
      <w:lvlJc w:val="left"/>
      <w:pPr>
        <w:ind w:left="5040" w:hanging="360"/>
      </w:pPr>
      <w:rPr>
        <w:rFonts w:ascii="Symbol" w:hAnsi="Symbol" w:hint="default"/>
      </w:rPr>
    </w:lvl>
    <w:lvl w:ilvl="7" w:tplc="5F14D50C" w:tentative="1">
      <w:start w:val="1"/>
      <w:numFmt w:val="bullet"/>
      <w:lvlText w:val="o"/>
      <w:lvlJc w:val="left"/>
      <w:pPr>
        <w:ind w:left="5760" w:hanging="360"/>
      </w:pPr>
      <w:rPr>
        <w:rFonts w:ascii="Courier New" w:hAnsi="Courier New" w:cs="Courier New" w:hint="default"/>
      </w:rPr>
    </w:lvl>
    <w:lvl w:ilvl="8" w:tplc="E470429C" w:tentative="1">
      <w:start w:val="1"/>
      <w:numFmt w:val="bullet"/>
      <w:lvlText w:val=""/>
      <w:lvlJc w:val="left"/>
      <w:pPr>
        <w:ind w:left="6480" w:hanging="360"/>
      </w:pPr>
      <w:rPr>
        <w:rFonts w:ascii="Wingdings" w:hAnsi="Wingdings" w:hint="default"/>
      </w:rPr>
    </w:lvl>
  </w:abstractNum>
  <w:abstractNum w:abstractNumId="37" w15:restartNumberingAfterBreak="0">
    <w:nsid w:val="65A8215D"/>
    <w:multiLevelType w:val="hybridMultilevel"/>
    <w:tmpl w:val="00481EC6"/>
    <w:lvl w:ilvl="0" w:tplc="12D49F16">
      <w:start w:val="1"/>
      <w:numFmt w:val="bullet"/>
      <w:lvlText w:val=""/>
      <w:lvlJc w:val="left"/>
      <w:pPr>
        <w:ind w:left="360" w:hanging="360"/>
      </w:pPr>
      <w:rPr>
        <w:rFonts w:ascii="Symbol" w:hAnsi="Symbol" w:hint="default"/>
        <w:color w:val="auto"/>
      </w:rPr>
    </w:lvl>
    <w:lvl w:ilvl="1" w:tplc="BB24FD28">
      <w:start w:val="1"/>
      <w:numFmt w:val="bullet"/>
      <w:lvlText w:val="o"/>
      <w:lvlJc w:val="left"/>
      <w:pPr>
        <w:ind w:left="1080" w:hanging="360"/>
      </w:pPr>
      <w:rPr>
        <w:rFonts w:ascii="Courier New" w:hAnsi="Courier New" w:cs="Courier New" w:hint="default"/>
      </w:rPr>
    </w:lvl>
    <w:lvl w:ilvl="2" w:tplc="994EBD3C">
      <w:start w:val="1"/>
      <w:numFmt w:val="bullet"/>
      <w:lvlText w:val=""/>
      <w:lvlJc w:val="left"/>
      <w:pPr>
        <w:ind w:left="1800" w:hanging="360"/>
      </w:pPr>
      <w:rPr>
        <w:rFonts w:ascii="Wingdings" w:hAnsi="Wingdings" w:hint="default"/>
      </w:rPr>
    </w:lvl>
    <w:lvl w:ilvl="3" w:tplc="169E2CD2" w:tentative="1">
      <w:start w:val="1"/>
      <w:numFmt w:val="bullet"/>
      <w:lvlText w:val=""/>
      <w:lvlJc w:val="left"/>
      <w:pPr>
        <w:ind w:left="2520" w:hanging="360"/>
      </w:pPr>
      <w:rPr>
        <w:rFonts w:ascii="Symbol" w:hAnsi="Symbol" w:hint="default"/>
      </w:rPr>
    </w:lvl>
    <w:lvl w:ilvl="4" w:tplc="EEAA9966" w:tentative="1">
      <w:start w:val="1"/>
      <w:numFmt w:val="bullet"/>
      <w:lvlText w:val="o"/>
      <w:lvlJc w:val="left"/>
      <w:pPr>
        <w:ind w:left="3240" w:hanging="360"/>
      </w:pPr>
      <w:rPr>
        <w:rFonts w:ascii="Courier New" w:hAnsi="Courier New" w:cs="Courier New" w:hint="default"/>
      </w:rPr>
    </w:lvl>
    <w:lvl w:ilvl="5" w:tplc="5A666DA0" w:tentative="1">
      <w:start w:val="1"/>
      <w:numFmt w:val="bullet"/>
      <w:lvlText w:val=""/>
      <w:lvlJc w:val="left"/>
      <w:pPr>
        <w:ind w:left="3960" w:hanging="360"/>
      </w:pPr>
      <w:rPr>
        <w:rFonts w:ascii="Wingdings" w:hAnsi="Wingdings" w:hint="default"/>
      </w:rPr>
    </w:lvl>
    <w:lvl w:ilvl="6" w:tplc="08CCDE8C" w:tentative="1">
      <w:start w:val="1"/>
      <w:numFmt w:val="bullet"/>
      <w:lvlText w:val=""/>
      <w:lvlJc w:val="left"/>
      <w:pPr>
        <w:ind w:left="4680" w:hanging="360"/>
      </w:pPr>
      <w:rPr>
        <w:rFonts w:ascii="Symbol" w:hAnsi="Symbol" w:hint="default"/>
      </w:rPr>
    </w:lvl>
    <w:lvl w:ilvl="7" w:tplc="1BBEA942" w:tentative="1">
      <w:start w:val="1"/>
      <w:numFmt w:val="bullet"/>
      <w:lvlText w:val="o"/>
      <w:lvlJc w:val="left"/>
      <w:pPr>
        <w:ind w:left="5400" w:hanging="360"/>
      </w:pPr>
      <w:rPr>
        <w:rFonts w:ascii="Courier New" w:hAnsi="Courier New" w:cs="Courier New" w:hint="default"/>
      </w:rPr>
    </w:lvl>
    <w:lvl w:ilvl="8" w:tplc="F09C53D4" w:tentative="1">
      <w:start w:val="1"/>
      <w:numFmt w:val="bullet"/>
      <w:lvlText w:val=""/>
      <w:lvlJc w:val="left"/>
      <w:pPr>
        <w:ind w:left="6120" w:hanging="360"/>
      </w:pPr>
      <w:rPr>
        <w:rFonts w:ascii="Wingdings" w:hAnsi="Wingdings" w:hint="default"/>
      </w:rPr>
    </w:lvl>
  </w:abstractNum>
  <w:abstractNum w:abstractNumId="38" w15:restartNumberingAfterBreak="0">
    <w:nsid w:val="65E834DF"/>
    <w:multiLevelType w:val="hybridMultilevel"/>
    <w:tmpl w:val="726AF148"/>
    <w:lvl w:ilvl="0" w:tplc="0792D734">
      <w:start w:val="1"/>
      <w:numFmt w:val="bullet"/>
      <w:lvlText w:val=""/>
      <w:lvlJc w:val="left"/>
      <w:pPr>
        <w:ind w:left="360" w:hanging="360"/>
      </w:pPr>
      <w:rPr>
        <w:rFonts w:ascii="Wingdings" w:hAnsi="Wingdings" w:hint="default"/>
      </w:rPr>
    </w:lvl>
    <w:lvl w:ilvl="1" w:tplc="9A7644E0" w:tentative="1">
      <w:start w:val="1"/>
      <w:numFmt w:val="bullet"/>
      <w:lvlText w:val="o"/>
      <w:lvlJc w:val="left"/>
      <w:pPr>
        <w:ind w:left="-360" w:hanging="360"/>
      </w:pPr>
      <w:rPr>
        <w:rFonts w:ascii="Courier New" w:hAnsi="Courier New" w:cs="Courier New" w:hint="default"/>
      </w:rPr>
    </w:lvl>
    <w:lvl w:ilvl="2" w:tplc="A030BFEA" w:tentative="1">
      <w:start w:val="1"/>
      <w:numFmt w:val="bullet"/>
      <w:lvlText w:val=""/>
      <w:lvlJc w:val="left"/>
      <w:pPr>
        <w:ind w:left="360" w:hanging="360"/>
      </w:pPr>
      <w:rPr>
        <w:rFonts w:ascii="Wingdings" w:hAnsi="Wingdings" w:hint="default"/>
      </w:rPr>
    </w:lvl>
    <w:lvl w:ilvl="3" w:tplc="E4FE8DE8" w:tentative="1">
      <w:start w:val="1"/>
      <w:numFmt w:val="bullet"/>
      <w:lvlText w:val=""/>
      <w:lvlJc w:val="left"/>
      <w:pPr>
        <w:ind w:left="1080" w:hanging="360"/>
      </w:pPr>
      <w:rPr>
        <w:rFonts w:ascii="Symbol" w:hAnsi="Symbol" w:hint="default"/>
      </w:rPr>
    </w:lvl>
    <w:lvl w:ilvl="4" w:tplc="71B0EB5C" w:tentative="1">
      <w:start w:val="1"/>
      <w:numFmt w:val="bullet"/>
      <w:lvlText w:val="o"/>
      <w:lvlJc w:val="left"/>
      <w:pPr>
        <w:ind w:left="1800" w:hanging="360"/>
      </w:pPr>
      <w:rPr>
        <w:rFonts w:ascii="Courier New" w:hAnsi="Courier New" w:cs="Courier New" w:hint="default"/>
      </w:rPr>
    </w:lvl>
    <w:lvl w:ilvl="5" w:tplc="CBB46108" w:tentative="1">
      <w:start w:val="1"/>
      <w:numFmt w:val="bullet"/>
      <w:lvlText w:val=""/>
      <w:lvlJc w:val="left"/>
      <w:pPr>
        <w:ind w:left="2520" w:hanging="360"/>
      </w:pPr>
      <w:rPr>
        <w:rFonts w:ascii="Wingdings" w:hAnsi="Wingdings" w:hint="default"/>
      </w:rPr>
    </w:lvl>
    <w:lvl w:ilvl="6" w:tplc="060E8788" w:tentative="1">
      <w:start w:val="1"/>
      <w:numFmt w:val="bullet"/>
      <w:lvlText w:val=""/>
      <w:lvlJc w:val="left"/>
      <w:pPr>
        <w:ind w:left="3240" w:hanging="360"/>
      </w:pPr>
      <w:rPr>
        <w:rFonts w:ascii="Symbol" w:hAnsi="Symbol" w:hint="default"/>
      </w:rPr>
    </w:lvl>
    <w:lvl w:ilvl="7" w:tplc="F8521B6E" w:tentative="1">
      <w:start w:val="1"/>
      <w:numFmt w:val="bullet"/>
      <w:lvlText w:val="o"/>
      <w:lvlJc w:val="left"/>
      <w:pPr>
        <w:ind w:left="3960" w:hanging="360"/>
      </w:pPr>
      <w:rPr>
        <w:rFonts w:ascii="Courier New" w:hAnsi="Courier New" w:cs="Courier New" w:hint="default"/>
      </w:rPr>
    </w:lvl>
    <w:lvl w:ilvl="8" w:tplc="9702B6F0" w:tentative="1">
      <w:start w:val="1"/>
      <w:numFmt w:val="bullet"/>
      <w:lvlText w:val=""/>
      <w:lvlJc w:val="left"/>
      <w:pPr>
        <w:ind w:left="4680" w:hanging="360"/>
      </w:pPr>
      <w:rPr>
        <w:rFonts w:ascii="Wingdings" w:hAnsi="Wingdings" w:hint="default"/>
      </w:rPr>
    </w:lvl>
  </w:abstractNum>
  <w:abstractNum w:abstractNumId="39" w15:restartNumberingAfterBreak="0">
    <w:nsid w:val="66CD08E1"/>
    <w:multiLevelType w:val="hybridMultilevel"/>
    <w:tmpl w:val="3D184998"/>
    <w:lvl w:ilvl="0" w:tplc="77208282">
      <w:start w:val="1"/>
      <w:numFmt w:val="bullet"/>
      <w:lvlText w:val=""/>
      <w:lvlJc w:val="left"/>
      <w:pPr>
        <w:ind w:left="360" w:hanging="360"/>
      </w:pPr>
      <w:rPr>
        <w:rFonts w:ascii="Symbol" w:hAnsi="Symbol" w:hint="default"/>
      </w:rPr>
    </w:lvl>
    <w:lvl w:ilvl="1" w:tplc="59B4DDD6" w:tentative="1">
      <w:start w:val="1"/>
      <w:numFmt w:val="bullet"/>
      <w:lvlText w:val="o"/>
      <w:lvlJc w:val="left"/>
      <w:pPr>
        <w:ind w:left="1080" w:hanging="360"/>
      </w:pPr>
      <w:rPr>
        <w:rFonts w:ascii="Courier New" w:hAnsi="Courier New" w:cs="Courier New" w:hint="default"/>
      </w:rPr>
    </w:lvl>
    <w:lvl w:ilvl="2" w:tplc="033C9266" w:tentative="1">
      <w:start w:val="1"/>
      <w:numFmt w:val="bullet"/>
      <w:lvlText w:val=""/>
      <w:lvlJc w:val="left"/>
      <w:pPr>
        <w:ind w:left="1800" w:hanging="360"/>
      </w:pPr>
      <w:rPr>
        <w:rFonts w:ascii="Wingdings" w:hAnsi="Wingdings" w:hint="default"/>
      </w:rPr>
    </w:lvl>
    <w:lvl w:ilvl="3" w:tplc="FAC886D2" w:tentative="1">
      <w:start w:val="1"/>
      <w:numFmt w:val="bullet"/>
      <w:lvlText w:val=""/>
      <w:lvlJc w:val="left"/>
      <w:pPr>
        <w:ind w:left="2520" w:hanging="360"/>
      </w:pPr>
      <w:rPr>
        <w:rFonts w:ascii="Symbol" w:hAnsi="Symbol" w:hint="default"/>
      </w:rPr>
    </w:lvl>
    <w:lvl w:ilvl="4" w:tplc="C7165400" w:tentative="1">
      <w:start w:val="1"/>
      <w:numFmt w:val="bullet"/>
      <w:lvlText w:val="o"/>
      <w:lvlJc w:val="left"/>
      <w:pPr>
        <w:ind w:left="3240" w:hanging="360"/>
      </w:pPr>
      <w:rPr>
        <w:rFonts w:ascii="Courier New" w:hAnsi="Courier New" w:cs="Courier New" w:hint="default"/>
      </w:rPr>
    </w:lvl>
    <w:lvl w:ilvl="5" w:tplc="1318C8E6" w:tentative="1">
      <w:start w:val="1"/>
      <w:numFmt w:val="bullet"/>
      <w:lvlText w:val=""/>
      <w:lvlJc w:val="left"/>
      <w:pPr>
        <w:ind w:left="3960" w:hanging="360"/>
      </w:pPr>
      <w:rPr>
        <w:rFonts w:ascii="Wingdings" w:hAnsi="Wingdings" w:hint="default"/>
      </w:rPr>
    </w:lvl>
    <w:lvl w:ilvl="6" w:tplc="D2000AF6" w:tentative="1">
      <w:start w:val="1"/>
      <w:numFmt w:val="bullet"/>
      <w:lvlText w:val=""/>
      <w:lvlJc w:val="left"/>
      <w:pPr>
        <w:ind w:left="4680" w:hanging="360"/>
      </w:pPr>
      <w:rPr>
        <w:rFonts w:ascii="Symbol" w:hAnsi="Symbol" w:hint="default"/>
      </w:rPr>
    </w:lvl>
    <w:lvl w:ilvl="7" w:tplc="DF7AF0D0" w:tentative="1">
      <w:start w:val="1"/>
      <w:numFmt w:val="bullet"/>
      <w:lvlText w:val="o"/>
      <w:lvlJc w:val="left"/>
      <w:pPr>
        <w:ind w:left="5400" w:hanging="360"/>
      </w:pPr>
      <w:rPr>
        <w:rFonts w:ascii="Courier New" w:hAnsi="Courier New" w:cs="Courier New" w:hint="default"/>
      </w:rPr>
    </w:lvl>
    <w:lvl w:ilvl="8" w:tplc="EC32F372" w:tentative="1">
      <w:start w:val="1"/>
      <w:numFmt w:val="bullet"/>
      <w:lvlText w:val=""/>
      <w:lvlJc w:val="left"/>
      <w:pPr>
        <w:ind w:left="6120" w:hanging="360"/>
      </w:pPr>
      <w:rPr>
        <w:rFonts w:ascii="Wingdings" w:hAnsi="Wingdings" w:hint="default"/>
      </w:rPr>
    </w:lvl>
  </w:abstractNum>
  <w:abstractNum w:abstractNumId="40" w15:restartNumberingAfterBreak="0">
    <w:nsid w:val="672A0EEC"/>
    <w:multiLevelType w:val="hybridMultilevel"/>
    <w:tmpl w:val="504E2444"/>
    <w:lvl w:ilvl="0" w:tplc="194E24B2">
      <w:start w:val="1"/>
      <w:numFmt w:val="bullet"/>
      <w:lvlText w:val=""/>
      <w:lvlJc w:val="left"/>
      <w:pPr>
        <w:ind w:left="360" w:hanging="360"/>
      </w:pPr>
      <w:rPr>
        <w:rFonts w:ascii="Symbol" w:hAnsi="Symbol" w:hint="default"/>
      </w:rPr>
    </w:lvl>
    <w:lvl w:ilvl="1" w:tplc="11E0FFBA" w:tentative="1">
      <w:start w:val="1"/>
      <w:numFmt w:val="bullet"/>
      <w:lvlText w:val="o"/>
      <w:lvlJc w:val="left"/>
      <w:pPr>
        <w:ind w:left="1080" w:hanging="360"/>
      </w:pPr>
      <w:rPr>
        <w:rFonts w:ascii="Courier New" w:hAnsi="Courier New" w:cs="Courier New" w:hint="default"/>
      </w:rPr>
    </w:lvl>
    <w:lvl w:ilvl="2" w:tplc="2488DBB2" w:tentative="1">
      <w:start w:val="1"/>
      <w:numFmt w:val="bullet"/>
      <w:lvlText w:val=""/>
      <w:lvlJc w:val="left"/>
      <w:pPr>
        <w:ind w:left="1800" w:hanging="360"/>
      </w:pPr>
      <w:rPr>
        <w:rFonts w:ascii="Wingdings" w:hAnsi="Wingdings" w:hint="default"/>
      </w:rPr>
    </w:lvl>
    <w:lvl w:ilvl="3" w:tplc="E00E310A" w:tentative="1">
      <w:start w:val="1"/>
      <w:numFmt w:val="bullet"/>
      <w:lvlText w:val=""/>
      <w:lvlJc w:val="left"/>
      <w:pPr>
        <w:ind w:left="2520" w:hanging="360"/>
      </w:pPr>
      <w:rPr>
        <w:rFonts w:ascii="Symbol" w:hAnsi="Symbol" w:hint="default"/>
      </w:rPr>
    </w:lvl>
    <w:lvl w:ilvl="4" w:tplc="CAF4865C" w:tentative="1">
      <w:start w:val="1"/>
      <w:numFmt w:val="bullet"/>
      <w:lvlText w:val="o"/>
      <w:lvlJc w:val="left"/>
      <w:pPr>
        <w:ind w:left="3240" w:hanging="360"/>
      </w:pPr>
      <w:rPr>
        <w:rFonts w:ascii="Courier New" w:hAnsi="Courier New" w:cs="Courier New" w:hint="default"/>
      </w:rPr>
    </w:lvl>
    <w:lvl w:ilvl="5" w:tplc="F30828A0" w:tentative="1">
      <w:start w:val="1"/>
      <w:numFmt w:val="bullet"/>
      <w:lvlText w:val=""/>
      <w:lvlJc w:val="left"/>
      <w:pPr>
        <w:ind w:left="3960" w:hanging="360"/>
      </w:pPr>
      <w:rPr>
        <w:rFonts w:ascii="Wingdings" w:hAnsi="Wingdings" w:hint="default"/>
      </w:rPr>
    </w:lvl>
    <w:lvl w:ilvl="6" w:tplc="02942B2E" w:tentative="1">
      <w:start w:val="1"/>
      <w:numFmt w:val="bullet"/>
      <w:lvlText w:val=""/>
      <w:lvlJc w:val="left"/>
      <w:pPr>
        <w:ind w:left="4680" w:hanging="360"/>
      </w:pPr>
      <w:rPr>
        <w:rFonts w:ascii="Symbol" w:hAnsi="Symbol" w:hint="default"/>
      </w:rPr>
    </w:lvl>
    <w:lvl w:ilvl="7" w:tplc="07C0A4A8" w:tentative="1">
      <w:start w:val="1"/>
      <w:numFmt w:val="bullet"/>
      <w:lvlText w:val="o"/>
      <w:lvlJc w:val="left"/>
      <w:pPr>
        <w:ind w:left="5400" w:hanging="360"/>
      </w:pPr>
      <w:rPr>
        <w:rFonts w:ascii="Courier New" w:hAnsi="Courier New" w:cs="Courier New" w:hint="default"/>
      </w:rPr>
    </w:lvl>
    <w:lvl w:ilvl="8" w:tplc="53CE65A2" w:tentative="1">
      <w:start w:val="1"/>
      <w:numFmt w:val="bullet"/>
      <w:lvlText w:val=""/>
      <w:lvlJc w:val="left"/>
      <w:pPr>
        <w:ind w:left="6120" w:hanging="360"/>
      </w:pPr>
      <w:rPr>
        <w:rFonts w:ascii="Wingdings" w:hAnsi="Wingdings" w:hint="default"/>
      </w:rPr>
    </w:lvl>
  </w:abstractNum>
  <w:abstractNum w:abstractNumId="41" w15:restartNumberingAfterBreak="0">
    <w:nsid w:val="69065E74"/>
    <w:multiLevelType w:val="hybridMultilevel"/>
    <w:tmpl w:val="8CEE1E64"/>
    <w:lvl w:ilvl="0" w:tplc="85745416">
      <w:start w:val="1"/>
      <w:numFmt w:val="bullet"/>
      <w:lvlText w:val=""/>
      <w:lvlJc w:val="left"/>
      <w:pPr>
        <w:ind w:left="360" w:hanging="360"/>
      </w:pPr>
      <w:rPr>
        <w:rFonts w:ascii="Symbol" w:hAnsi="Symbol" w:hint="default"/>
      </w:rPr>
    </w:lvl>
    <w:lvl w:ilvl="1" w:tplc="6BA034F6" w:tentative="1">
      <w:start w:val="1"/>
      <w:numFmt w:val="bullet"/>
      <w:lvlText w:val="o"/>
      <w:lvlJc w:val="left"/>
      <w:pPr>
        <w:ind w:left="1440" w:hanging="360"/>
      </w:pPr>
      <w:rPr>
        <w:rFonts w:ascii="Courier New" w:hAnsi="Courier New" w:cs="Courier New" w:hint="default"/>
      </w:rPr>
    </w:lvl>
    <w:lvl w:ilvl="2" w:tplc="2F621920" w:tentative="1">
      <w:start w:val="1"/>
      <w:numFmt w:val="bullet"/>
      <w:lvlText w:val=""/>
      <w:lvlJc w:val="left"/>
      <w:pPr>
        <w:ind w:left="2160" w:hanging="360"/>
      </w:pPr>
      <w:rPr>
        <w:rFonts w:ascii="Wingdings" w:hAnsi="Wingdings" w:hint="default"/>
      </w:rPr>
    </w:lvl>
    <w:lvl w:ilvl="3" w:tplc="4B463982" w:tentative="1">
      <w:start w:val="1"/>
      <w:numFmt w:val="bullet"/>
      <w:lvlText w:val=""/>
      <w:lvlJc w:val="left"/>
      <w:pPr>
        <w:ind w:left="2880" w:hanging="360"/>
      </w:pPr>
      <w:rPr>
        <w:rFonts w:ascii="Symbol" w:hAnsi="Symbol" w:hint="default"/>
      </w:rPr>
    </w:lvl>
    <w:lvl w:ilvl="4" w:tplc="8A8233B8" w:tentative="1">
      <w:start w:val="1"/>
      <w:numFmt w:val="bullet"/>
      <w:lvlText w:val="o"/>
      <w:lvlJc w:val="left"/>
      <w:pPr>
        <w:ind w:left="3600" w:hanging="360"/>
      </w:pPr>
      <w:rPr>
        <w:rFonts w:ascii="Courier New" w:hAnsi="Courier New" w:cs="Courier New" w:hint="default"/>
      </w:rPr>
    </w:lvl>
    <w:lvl w:ilvl="5" w:tplc="7EC0169A" w:tentative="1">
      <w:start w:val="1"/>
      <w:numFmt w:val="bullet"/>
      <w:lvlText w:val=""/>
      <w:lvlJc w:val="left"/>
      <w:pPr>
        <w:ind w:left="4320" w:hanging="360"/>
      </w:pPr>
      <w:rPr>
        <w:rFonts w:ascii="Wingdings" w:hAnsi="Wingdings" w:hint="default"/>
      </w:rPr>
    </w:lvl>
    <w:lvl w:ilvl="6" w:tplc="5CA2434A" w:tentative="1">
      <w:start w:val="1"/>
      <w:numFmt w:val="bullet"/>
      <w:lvlText w:val=""/>
      <w:lvlJc w:val="left"/>
      <w:pPr>
        <w:ind w:left="5040" w:hanging="360"/>
      </w:pPr>
      <w:rPr>
        <w:rFonts w:ascii="Symbol" w:hAnsi="Symbol" w:hint="default"/>
      </w:rPr>
    </w:lvl>
    <w:lvl w:ilvl="7" w:tplc="BD867874" w:tentative="1">
      <w:start w:val="1"/>
      <w:numFmt w:val="bullet"/>
      <w:lvlText w:val="o"/>
      <w:lvlJc w:val="left"/>
      <w:pPr>
        <w:ind w:left="5760" w:hanging="360"/>
      </w:pPr>
      <w:rPr>
        <w:rFonts w:ascii="Courier New" w:hAnsi="Courier New" w:cs="Courier New" w:hint="default"/>
      </w:rPr>
    </w:lvl>
    <w:lvl w:ilvl="8" w:tplc="716A927C" w:tentative="1">
      <w:start w:val="1"/>
      <w:numFmt w:val="bullet"/>
      <w:lvlText w:val=""/>
      <w:lvlJc w:val="left"/>
      <w:pPr>
        <w:ind w:left="6480" w:hanging="360"/>
      </w:pPr>
      <w:rPr>
        <w:rFonts w:ascii="Wingdings" w:hAnsi="Wingdings" w:hint="default"/>
      </w:rPr>
    </w:lvl>
  </w:abstractNum>
  <w:abstractNum w:abstractNumId="42" w15:restartNumberingAfterBreak="0">
    <w:nsid w:val="6AC602E3"/>
    <w:multiLevelType w:val="hybridMultilevel"/>
    <w:tmpl w:val="B9848492"/>
    <w:lvl w:ilvl="0" w:tplc="2D9882B4">
      <w:start w:val="1"/>
      <w:numFmt w:val="bullet"/>
      <w:lvlText w:val=""/>
      <w:lvlJc w:val="left"/>
      <w:pPr>
        <w:ind w:left="360" w:hanging="360"/>
      </w:pPr>
      <w:rPr>
        <w:rFonts w:ascii="Symbol" w:hAnsi="Symbol" w:hint="default"/>
      </w:rPr>
    </w:lvl>
    <w:lvl w:ilvl="1" w:tplc="B4B28D16" w:tentative="1">
      <w:start w:val="1"/>
      <w:numFmt w:val="bullet"/>
      <w:lvlText w:val="o"/>
      <w:lvlJc w:val="left"/>
      <w:pPr>
        <w:ind w:left="1440" w:hanging="360"/>
      </w:pPr>
      <w:rPr>
        <w:rFonts w:ascii="Courier New" w:hAnsi="Courier New" w:cs="Courier New" w:hint="default"/>
      </w:rPr>
    </w:lvl>
    <w:lvl w:ilvl="2" w:tplc="0F7C4A16" w:tentative="1">
      <w:start w:val="1"/>
      <w:numFmt w:val="bullet"/>
      <w:lvlText w:val=""/>
      <w:lvlJc w:val="left"/>
      <w:pPr>
        <w:ind w:left="2160" w:hanging="360"/>
      </w:pPr>
      <w:rPr>
        <w:rFonts w:ascii="Wingdings" w:hAnsi="Wingdings" w:hint="default"/>
      </w:rPr>
    </w:lvl>
    <w:lvl w:ilvl="3" w:tplc="823A9368" w:tentative="1">
      <w:start w:val="1"/>
      <w:numFmt w:val="bullet"/>
      <w:lvlText w:val=""/>
      <w:lvlJc w:val="left"/>
      <w:pPr>
        <w:ind w:left="2880" w:hanging="360"/>
      </w:pPr>
      <w:rPr>
        <w:rFonts w:ascii="Symbol" w:hAnsi="Symbol" w:hint="default"/>
      </w:rPr>
    </w:lvl>
    <w:lvl w:ilvl="4" w:tplc="7652BB44" w:tentative="1">
      <w:start w:val="1"/>
      <w:numFmt w:val="bullet"/>
      <w:lvlText w:val="o"/>
      <w:lvlJc w:val="left"/>
      <w:pPr>
        <w:ind w:left="3600" w:hanging="360"/>
      </w:pPr>
      <w:rPr>
        <w:rFonts w:ascii="Courier New" w:hAnsi="Courier New" w:cs="Courier New" w:hint="default"/>
      </w:rPr>
    </w:lvl>
    <w:lvl w:ilvl="5" w:tplc="C6A08616" w:tentative="1">
      <w:start w:val="1"/>
      <w:numFmt w:val="bullet"/>
      <w:lvlText w:val=""/>
      <w:lvlJc w:val="left"/>
      <w:pPr>
        <w:ind w:left="4320" w:hanging="360"/>
      </w:pPr>
      <w:rPr>
        <w:rFonts w:ascii="Wingdings" w:hAnsi="Wingdings" w:hint="default"/>
      </w:rPr>
    </w:lvl>
    <w:lvl w:ilvl="6" w:tplc="641C1742" w:tentative="1">
      <w:start w:val="1"/>
      <w:numFmt w:val="bullet"/>
      <w:lvlText w:val=""/>
      <w:lvlJc w:val="left"/>
      <w:pPr>
        <w:ind w:left="5040" w:hanging="360"/>
      </w:pPr>
      <w:rPr>
        <w:rFonts w:ascii="Symbol" w:hAnsi="Symbol" w:hint="default"/>
      </w:rPr>
    </w:lvl>
    <w:lvl w:ilvl="7" w:tplc="7FC2CFC6" w:tentative="1">
      <w:start w:val="1"/>
      <w:numFmt w:val="bullet"/>
      <w:lvlText w:val="o"/>
      <w:lvlJc w:val="left"/>
      <w:pPr>
        <w:ind w:left="5760" w:hanging="360"/>
      </w:pPr>
      <w:rPr>
        <w:rFonts w:ascii="Courier New" w:hAnsi="Courier New" w:cs="Courier New" w:hint="default"/>
      </w:rPr>
    </w:lvl>
    <w:lvl w:ilvl="8" w:tplc="5BDC76E8" w:tentative="1">
      <w:start w:val="1"/>
      <w:numFmt w:val="bullet"/>
      <w:lvlText w:val=""/>
      <w:lvlJc w:val="left"/>
      <w:pPr>
        <w:ind w:left="6480" w:hanging="360"/>
      </w:pPr>
      <w:rPr>
        <w:rFonts w:ascii="Wingdings" w:hAnsi="Wingdings" w:hint="default"/>
      </w:rPr>
    </w:lvl>
  </w:abstractNum>
  <w:abstractNum w:abstractNumId="43" w15:restartNumberingAfterBreak="0">
    <w:nsid w:val="6BC37659"/>
    <w:multiLevelType w:val="hybridMultilevel"/>
    <w:tmpl w:val="EC02BEC2"/>
    <w:lvl w:ilvl="0" w:tplc="408A6B34">
      <w:start w:val="1"/>
      <w:numFmt w:val="bullet"/>
      <w:lvlText w:val=""/>
      <w:lvlJc w:val="left"/>
      <w:pPr>
        <w:ind w:left="360" w:hanging="360"/>
      </w:pPr>
      <w:rPr>
        <w:rFonts w:ascii="Symbol" w:hAnsi="Symbol" w:hint="default"/>
      </w:rPr>
    </w:lvl>
    <w:lvl w:ilvl="1" w:tplc="24C05C8A" w:tentative="1">
      <w:start w:val="1"/>
      <w:numFmt w:val="bullet"/>
      <w:lvlText w:val="o"/>
      <w:lvlJc w:val="left"/>
      <w:pPr>
        <w:ind w:left="1080" w:hanging="360"/>
      </w:pPr>
      <w:rPr>
        <w:rFonts w:ascii="Courier New" w:hAnsi="Courier New" w:cs="Courier New" w:hint="default"/>
      </w:rPr>
    </w:lvl>
    <w:lvl w:ilvl="2" w:tplc="6F244822" w:tentative="1">
      <w:start w:val="1"/>
      <w:numFmt w:val="bullet"/>
      <w:lvlText w:val=""/>
      <w:lvlJc w:val="left"/>
      <w:pPr>
        <w:ind w:left="1800" w:hanging="360"/>
      </w:pPr>
      <w:rPr>
        <w:rFonts w:ascii="Wingdings" w:hAnsi="Wingdings" w:hint="default"/>
      </w:rPr>
    </w:lvl>
    <w:lvl w:ilvl="3" w:tplc="8D9AEB24" w:tentative="1">
      <w:start w:val="1"/>
      <w:numFmt w:val="bullet"/>
      <w:lvlText w:val=""/>
      <w:lvlJc w:val="left"/>
      <w:pPr>
        <w:ind w:left="2520" w:hanging="360"/>
      </w:pPr>
      <w:rPr>
        <w:rFonts w:ascii="Symbol" w:hAnsi="Symbol" w:hint="default"/>
      </w:rPr>
    </w:lvl>
    <w:lvl w:ilvl="4" w:tplc="788867CE" w:tentative="1">
      <w:start w:val="1"/>
      <w:numFmt w:val="bullet"/>
      <w:lvlText w:val="o"/>
      <w:lvlJc w:val="left"/>
      <w:pPr>
        <w:ind w:left="3240" w:hanging="360"/>
      </w:pPr>
      <w:rPr>
        <w:rFonts w:ascii="Courier New" w:hAnsi="Courier New" w:cs="Courier New" w:hint="default"/>
      </w:rPr>
    </w:lvl>
    <w:lvl w:ilvl="5" w:tplc="D25C9532" w:tentative="1">
      <w:start w:val="1"/>
      <w:numFmt w:val="bullet"/>
      <w:lvlText w:val=""/>
      <w:lvlJc w:val="left"/>
      <w:pPr>
        <w:ind w:left="3960" w:hanging="360"/>
      </w:pPr>
      <w:rPr>
        <w:rFonts w:ascii="Wingdings" w:hAnsi="Wingdings" w:hint="default"/>
      </w:rPr>
    </w:lvl>
    <w:lvl w:ilvl="6" w:tplc="24AADDA4" w:tentative="1">
      <w:start w:val="1"/>
      <w:numFmt w:val="bullet"/>
      <w:lvlText w:val=""/>
      <w:lvlJc w:val="left"/>
      <w:pPr>
        <w:ind w:left="4680" w:hanging="360"/>
      </w:pPr>
      <w:rPr>
        <w:rFonts w:ascii="Symbol" w:hAnsi="Symbol" w:hint="default"/>
      </w:rPr>
    </w:lvl>
    <w:lvl w:ilvl="7" w:tplc="553AF4C2" w:tentative="1">
      <w:start w:val="1"/>
      <w:numFmt w:val="bullet"/>
      <w:lvlText w:val="o"/>
      <w:lvlJc w:val="left"/>
      <w:pPr>
        <w:ind w:left="5400" w:hanging="360"/>
      </w:pPr>
      <w:rPr>
        <w:rFonts w:ascii="Courier New" w:hAnsi="Courier New" w:cs="Courier New" w:hint="default"/>
      </w:rPr>
    </w:lvl>
    <w:lvl w:ilvl="8" w:tplc="5C547956" w:tentative="1">
      <w:start w:val="1"/>
      <w:numFmt w:val="bullet"/>
      <w:lvlText w:val=""/>
      <w:lvlJc w:val="left"/>
      <w:pPr>
        <w:ind w:left="6120" w:hanging="360"/>
      </w:pPr>
      <w:rPr>
        <w:rFonts w:ascii="Wingdings" w:hAnsi="Wingdings" w:hint="default"/>
      </w:rPr>
    </w:lvl>
  </w:abstractNum>
  <w:abstractNum w:abstractNumId="44" w15:restartNumberingAfterBreak="0">
    <w:nsid w:val="6FF71509"/>
    <w:multiLevelType w:val="hybridMultilevel"/>
    <w:tmpl w:val="671CFFB0"/>
    <w:lvl w:ilvl="0" w:tplc="8B76A6E2">
      <w:start w:val="1"/>
      <w:numFmt w:val="bullet"/>
      <w:lvlText w:val=""/>
      <w:lvlJc w:val="left"/>
      <w:pPr>
        <w:ind w:left="360" w:hanging="360"/>
      </w:pPr>
      <w:rPr>
        <w:rFonts w:ascii="Symbol" w:hAnsi="Symbol" w:hint="default"/>
      </w:rPr>
    </w:lvl>
    <w:lvl w:ilvl="1" w:tplc="CCD6B57A">
      <w:start w:val="1"/>
      <w:numFmt w:val="bullet"/>
      <w:lvlText w:val="o"/>
      <w:lvlJc w:val="left"/>
      <w:pPr>
        <w:ind w:left="720" w:hanging="360"/>
      </w:pPr>
      <w:rPr>
        <w:rFonts w:ascii="Courier New" w:hAnsi="Courier New" w:cs="Courier New" w:hint="default"/>
      </w:rPr>
    </w:lvl>
    <w:lvl w:ilvl="2" w:tplc="A27C01EC" w:tentative="1">
      <w:start w:val="1"/>
      <w:numFmt w:val="bullet"/>
      <w:lvlText w:val=""/>
      <w:lvlJc w:val="left"/>
      <w:pPr>
        <w:ind w:left="1440" w:hanging="360"/>
      </w:pPr>
      <w:rPr>
        <w:rFonts w:ascii="Wingdings" w:hAnsi="Wingdings" w:hint="default"/>
      </w:rPr>
    </w:lvl>
    <w:lvl w:ilvl="3" w:tplc="065668B2" w:tentative="1">
      <w:start w:val="1"/>
      <w:numFmt w:val="bullet"/>
      <w:lvlText w:val=""/>
      <w:lvlJc w:val="left"/>
      <w:pPr>
        <w:ind w:left="2160" w:hanging="360"/>
      </w:pPr>
      <w:rPr>
        <w:rFonts w:ascii="Symbol" w:hAnsi="Symbol" w:hint="default"/>
      </w:rPr>
    </w:lvl>
    <w:lvl w:ilvl="4" w:tplc="FB302284" w:tentative="1">
      <w:start w:val="1"/>
      <w:numFmt w:val="bullet"/>
      <w:lvlText w:val="o"/>
      <w:lvlJc w:val="left"/>
      <w:pPr>
        <w:ind w:left="2880" w:hanging="360"/>
      </w:pPr>
      <w:rPr>
        <w:rFonts w:ascii="Courier New" w:hAnsi="Courier New" w:cs="Courier New" w:hint="default"/>
      </w:rPr>
    </w:lvl>
    <w:lvl w:ilvl="5" w:tplc="64C68AE4" w:tentative="1">
      <w:start w:val="1"/>
      <w:numFmt w:val="bullet"/>
      <w:lvlText w:val=""/>
      <w:lvlJc w:val="left"/>
      <w:pPr>
        <w:ind w:left="3600" w:hanging="360"/>
      </w:pPr>
      <w:rPr>
        <w:rFonts w:ascii="Wingdings" w:hAnsi="Wingdings" w:hint="default"/>
      </w:rPr>
    </w:lvl>
    <w:lvl w:ilvl="6" w:tplc="F8905BA8" w:tentative="1">
      <w:start w:val="1"/>
      <w:numFmt w:val="bullet"/>
      <w:lvlText w:val=""/>
      <w:lvlJc w:val="left"/>
      <w:pPr>
        <w:ind w:left="4320" w:hanging="360"/>
      </w:pPr>
      <w:rPr>
        <w:rFonts w:ascii="Symbol" w:hAnsi="Symbol" w:hint="default"/>
      </w:rPr>
    </w:lvl>
    <w:lvl w:ilvl="7" w:tplc="C4848B56" w:tentative="1">
      <w:start w:val="1"/>
      <w:numFmt w:val="bullet"/>
      <w:lvlText w:val="o"/>
      <w:lvlJc w:val="left"/>
      <w:pPr>
        <w:ind w:left="5040" w:hanging="360"/>
      </w:pPr>
      <w:rPr>
        <w:rFonts w:ascii="Courier New" w:hAnsi="Courier New" w:cs="Courier New" w:hint="default"/>
      </w:rPr>
    </w:lvl>
    <w:lvl w:ilvl="8" w:tplc="E3CE1B12" w:tentative="1">
      <w:start w:val="1"/>
      <w:numFmt w:val="bullet"/>
      <w:lvlText w:val=""/>
      <w:lvlJc w:val="left"/>
      <w:pPr>
        <w:ind w:left="5760" w:hanging="360"/>
      </w:pPr>
      <w:rPr>
        <w:rFonts w:ascii="Wingdings" w:hAnsi="Wingdings" w:hint="default"/>
      </w:rPr>
    </w:lvl>
  </w:abstractNum>
  <w:abstractNum w:abstractNumId="45" w15:restartNumberingAfterBreak="0">
    <w:nsid w:val="715C38DE"/>
    <w:multiLevelType w:val="hybridMultilevel"/>
    <w:tmpl w:val="0FC8AD46"/>
    <w:lvl w:ilvl="0" w:tplc="D60E65A2">
      <w:start w:val="1"/>
      <w:numFmt w:val="bullet"/>
      <w:lvlText w:val=""/>
      <w:lvlJc w:val="left"/>
      <w:pPr>
        <w:ind w:left="360" w:hanging="360"/>
      </w:pPr>
      <w:rPr>
        <w:rFonts w:ascii="Symbol" w:hAnsi="Symbol" w:hint="default"/>
      </w:rPr>
    </w:lvl>
    <w:lvl w:ilvl="1" w:tplc="7A544712" w:tentative="1">
      <w:start w:val="1"/>
      <w:numFmt w:val="bullet"/>
      <w:lvlText w:val="o"/>
      <w:lvlJc w:val="left"/>
      <w:pPr>
        <w:ind w:left="1080" w:hanging="360"/>
      </w:pPr>
      <w:rPr>
        <w:rFonts w:ascii="Courier New" w:hAnsi="Courier New" w:cs="Courier New" w:hint="default"/>
      </w:rPr>
    </w:lvl>
    <w:lvl w:ilvl="2" w:tplc="F69410C0" w:tentative="1">
      <w:start w:val="1"/>
      <w:numFmt w:val="bullet"/>
      <w:lvlText w:val=""/>
      <w:lvlJc w:val="left"/>
      <w:pPr>
        <w:ind w:left="1800" w:hanging="360"/>
      </w:pPr>
      <w:rPr>
        <w:rFonts w:ascii="Wingdings" w:hAnsi="Wingdings" w:hint="default"/>
      </w:rPr>
    </w:lvl>
    <w:lvl w:ilvl="3" w:tplc="0630D2F8" w:tentative="1">
      <w:start w:val="1"/>
      <w:numFmt w:val="bullet"/>
      <w:lvlText w:val=""/>
      <w:lvlJc w:val="left"/>
      <w:pPr>
        <w:ind w:left="2520" w:hanging="360"/>
      </w:pPr>
      <w:rPr>
        <w:rFonts w:ascii="Symbol" w:hAnsi="Symbol" w:hint="default"/>
      </w:rPr>
    </w:lvl>
    <w:lvl w:ilvl="4" w:tplc="08169A00" w:tentative="1">
      <w:start w:val="1"/>
      <w:numFmt w:val="bullet"/>
      <w:lvlText w:val="o"/>
      <w:lvlJc w:val="left"/>
      <w:pPr>
        <w:ind w:left="3240" w:hanging="360"/>
      </w:pPr>
      <w:rPr>
        <w:rFonts w:ascii="Courier New" w:hAnsi="Courier New" w:cs="Courier New" w:hint="default"/>
      </w:rPr>
    </w:lvl>
    <w:lvl w:ilvl="5" w:tplc="90AE0916" w:tentative="1">
      <w:start w:val="1"/>
      <w:numFmt w:val="bullet"/>
      <w:lvlText w:val=""/>
      <w:lvlJc w:val="left"/>
      <w:pPr>
        <w:ind w:left="3960" w:hanging="360"/>
      </w:pPr>
      <w:rPr>
        <w:rFonts w:ascii="Wingdings" w:hAnsi="Wingdings" w:hint="default"/>
      </w:rPr>
    </w:lvl>
    <w:lvl w:ilvl="6" w:tplc="F14A549E" w:tentative="1">
      <w:start w:val="1"/>
      <w:numFmt w:val="bullet"/>
      <w:lvlText w:val=""/>
      <w:lvlJc w:val="left"/>
      <w:pPr>
        <w:ind w:left="4680" w:hanging="360"/>
      </w:pPr>
      <w:rPr>
        <w:rFonts w:ascii="Symbol" w:hAnsi="Symbol" w:hint="default"/>
      </w:rPr>
    </w:lvl>
    <w:lvl w:ilvl="7" w:tplc="BE10FF4C" w:tentative="1">
      <w:start w:val="1"/>
      <w:numFmt w:val="bullet"/>
      <w:lvlText w:val="o"/>
      <w:lvlJc w:val="left"/>
      <w:pPr>
        <w:ind w:left="5400" w:hanging="360"/>
      </w:pPr>
      <w:rPr>
        <w:rFonts w:ascii="Courier New" w:hAnsi="Courier New" w:cs="Courier New" w:hint="default"/>
      </w:rPr>
    </w:lvl>
    <w:lvl w:ilvl="8" w:tplc="AE8EF542" w:tentative="1">
      <w:start w:val="1"/>
      <w:numFmt w:val="bullet"/>
      <w:lvlText w:val=""/>
      <w:lvlJc w:val="left"/>
      <w:pPr>
        <w:ind w:left="6120" w:hanging="360"/>
      </w:pPr>
      <w:rPr>
        <w:rFonts w:ascii="Wingdings" w:hAnsi="Wingdings" w:hint="default"/>
      </w:rPr>
    </w:lvl>
  </w:abstractNum>
  <w:abstractNum w:abstractNumId="46" w15:restartNumberingAfterBreak="0">
    <w:nsid w:val="72A505FE"/>
    <w:multiLevelType w:val="hybridMultilevel"/>
    <w:tmpl w:val="FAAC437E"/>
    <w:lvl w:ilvl="0" w:tplc="15C456DC">
      <w:start w:val="1"/>
      <w:numFmt w:val="bullet"/>
      <w:lvlText w:val=""/>
      <w:lvlJc w:val="left"/>
      <w:pPr>
        <w:ind w:left="360" w:hanging="360"/>
      </w:pPr>
      <w:rPr>
        <w:rFonts w:ascii="Symbol" w:hAnsi="Symbol" w:hint="default"/>
        <w:sz w:val="22"/>
        <w:szCs w:val="22"/>
      </w:rPr>
    </w:lvl>
    <w:lvl w:ilvl="1" w:tplc="87203570" w:tentative="1">
      <w:start w:val="1"/>
      <w:numFmt w:val="bullet"/>
      <w:lvlText w:val="o"/>
      <w:lvlJc w:val="left"/>
      <w:pPr>
        <w:ind w:left="1440" w:hanging="360"/>
      </w:pPr>
      <w:rPr>
        <w:rFonts w:ascii="Courier New" w:hAnsi="Courier New" w:cs="Courier New" w:hint="default"/>
      </w:rPr>
    </w:lvl>
    <w:lvl w:ilvl="2" w:tplc="6D6078FE" w:tentative="1">
      <w:start w:val="1"/>
      <w:numFmt w:val="bullet"/>
      <w:lvlText w:val=""/>
      <w:lvlJc w:val="left"/>
      <w:pPr>
        <w:ind w:left="2160" w:hanging="360"/>
      </w:pPr>
      <w:rPr>
        <w:rFonts w:ascii="Wingdings" w:hAnsi="Wingdings" w:hint="default"/>
      </w:rPr>
    </w:lvl>
    <w:lvl w:ilvl="3" w:tplc="27D6B8DE" w:tentative="1">
      <w:start w:val="1"/>
      <w:numFmt w:val="bullet"/>
      <w:lvlText w:val=""/>
      <w:lvlJc w:val="left"/>
      <w:pPr>
        <w:ind w:left="2880" w:hanging="360"/>
      </w:pPr>
      <w:rPr>
        <w:rFonts w:ascii="Symbol" w:hAnsi="Symbol" w:hint="default"/>
      </w:rPr>
    </w:lvl>
    <w:lvl w:ilvl="4" w:tplc="BC82549C" w:tentative="1">
      <w:start w:val="1"/>
      <w:numFmt w:val="bullet"/>
      <w:lvlText w:val="o"/>
      <w:lvlJc w:val="left"/>
      <w:pPr>
        <w:ind w:left="3600" w:hanging="360"/>
      </w:pPr>
      <w:rPr>
        <w:rFonts w:ascii="Courier New" w:hAnsi="Courier New" w:cs="Courier New" w:hint="default"/>
      </w:rPr>
    </w:lvl>
    <w:lvl w:ilvl="5" w:tplc="3F46CDEC" w:tentative="1">
      <w:start w:val="1"/>
      <w:numFmt w:val="bullet"/>
      <w:lvlText w:val=""/>
      <w:lvlJc w:val="left"/>
      <w:pPr>
        <w:ind w:left="4320" w:hanging="360"/>
      </w:pPr>
      <w:rPr>
        <w:rFonts w:ascii="Wingdings" w:hAnsi="Wingdings" w:hint="default"/>
      </w:rPr>
    </w:lvl>
    <w:lvl w:ilvl="6" w:tplc="513C0220" w:tentative="1">
      <w:start w:val="1"/>
      <w:numFmt w:val="bullet"/>
      <w:lvlText w:val=""/>
      <w:lvlJc w:val="left"/>
      <w:pPr>
        <w:ind w:left="5040" w:hanging="360"/>
      </w:pPr>
      <w:rPr>
        <w:rFonts w:ascii="Symbol" w:hAnsi="Symbol" w:hint="default"/>
      </w:rPr>
    </w:lvl>
    <w:lvl w:ilvl="7" w:tplc="DF24EF10" w:tentative="1">
      <w:start w:val="1"/>
      <w:numFmt w:val="bullet"/>
      <w:lvlText w:val="o"/>
      <w:lvlJc w:val="left"/>
      <w:pPr>
        <w:ind w:left="5760" w:hanging="360"/>
      </w:pPr>
      <w:rPr>
        <w:rFonts w:ascii="Courier New" w:hAnsi="Courier New" w:cs="Courier New" w:hint="default"/>
      </w:rPr>
    </w:lvl>
    <w:lvl w:ilvl="8" w:tplc="F3BE64A4" w:tentative="1">
      <w:start w:val="1"/>
      <w:numFmt w:val="bullet"/>
      <w:lvlText w:val=""/>
      <w:lvlJc w:val="left"/>
      <w:pPr>
        <w:ind w:left="6480" w:hanging="360"/>
      </w:pPr>
      <w:rPr>
        <w:rFonts w:ascii="Wingdings" w:hAnsi="Wingdings" w:hint="default"/>
      </w:rPr>
    </w:lvl>
  </w:abstractNum>
  <w:abstractNum w:abstractNumId="47" w15:restartNumberingAfterBreak="0">
    <w:nsid w:val="745E1D3B"/>
    <w:multiLevelType w:val="hybridMultilevel"/>
    <w:tmpl w:val="3E06D4FE"/>
    <w:lvl w:ilvl="0" w:tplc="88603484">
      <w:start w:val="1"/>
      <w:numFmt w:val="bullet"/>
      <w:lvlText w:val=""/>
      <w:lvlJc w:val="left"/>
      <w:pPr>
        <w:ind w:left="360" w:hanging="360"/>
      </w:pPr>
      <w:rPr>
        <w:rFonts w:ascii="Symbol" w:hAnsi="Symbol" w:hint="default"/>
      </w:rPr>
    </w:lvl>
    <w:lvl w:ilvl="1" w:tplc="3DF8C4F4" w:tentative="1">
      <w:start w:val="1"/>
      <w:numFmt w:val="bullet"/>
      <w:lvlText w:val="o"/>
      <w:lvlJc w:val="left"/>
      <w:pPr>
        <w:ind w:left="1440" w:hanging="360"/>
      </w:pPr>
      <w:rPr>
        <w:rFonts w:ascii="Courier New" w:hAnsi="Courier New" w:cs="Courier New" w:hint="default"/>
      </w:rPr>
    </w:lvl>
    <w:lvl w:ilvl="2" w:tplc="7BE6A516" w:tentative="1">
      <w:start w:val="1"/>
      <w:numFmt w:val="bullet"/>
      <w:lvlText w:val=""/>
      <w:lvlJc w:val="left"/>
      <w:pPr>
        <w:ind w:left="2160" w:hanging="360"/>
      </w:pPr>
      <w:rPr>
        <w:rFonts w:ascii="Wingdings" w:hAnsi="Wingdings" w:hint="default"/>
      </w:rPr>
    </w:lvl>
    <w:lvl w:ilvl="3" w:tplc="D908C3A6" w:tentative="1">
      <w:start w:val="1"/>
      <w:numFmt w:val="bullet"/>
      <w:lvlText w:val=""/>
      <w:lvlJc w:val="left"/>
      <w:pPr>
        <w:ind w:left="2880" w:hanging="360"/>
      </w:pPr>
      <w:rPr>
        <w:rFonts w:ascii="Symbol" w:hAnsi="Symbol" w:hint="default"/>
      </w:rPr>
    </w:lvl>
    <w:lvl w:ilvl="4" w:tplc="3F7602BE" w:tentative="1">
      <w:start w:val="1"/>
      <w:numFmt w:val="bullet"/>
      <w:lvlText w:val="o"/>
      <w:lvlJc w:val="left"/>
      <w:pPr>
        <w:ind w:left="3600" w:hanging="360"/>
      </w:pPr>
      <w:rPr>
        <w:rFonts w:ascii="Courier New" w:hAnsi="Courier New" w:cs="Courier New" w:hint="default"/>
      </w:rPr>
    </w:lvl>
    <w:lvl w:ilvl="5" w:tplc="758AC8A2" w:tentative="1">
      <w:start w:val="1"/>
      <w:numFmt w:val="bullet"/>
      <w:lvlText w:val=""/>
      <w:lvlJc w:val="left"/>
      <w:pPr>
        <w:ind w:left="4320" w:hanging="360"/>
      </w:pPr>
      <w:rPr>
        <w:rFonts w:ascii="Wingdings" w:hAnsi="Wingdings" w:hint="default"/>
      </w:rPr>
    </w:lvl>
    <w:lvl w:ilvl="6" w:tplc="999224A6" w:tentative="1">
      <w:start w:val="1"/>
      <w:numFmt w:val="bullet"/>
      <w:lvlText w:val=""/>
      <w:lvlJc w:val="left"/>
      <w:pPr>
        <w:ind w:left="5040" w:hanging="360"/>
      </w:pPr>
      <w:rPr>
        <w:rFonts w:ascii="Symbol" w:hAnsi="Symbol" w:hint="default"/>
      </w:rPr>
    </w:lvl>
    <w:lvl w:ilvl="7" w:tplc="44DC31CE" w:tentative="1">
      <w:start w:val="1"/>
      <w:numFmt w:val="bullet"/>
      <w:lvlText w:val="o"/>
      <w:lvlJc w:val="left"/>
      <w:pPr>
        <w:ind w:left="5760" w:hanging="360"/>
      </w:pPr>
      <w:rPr>
        <w:rFonts w:ascii="Courier New" w:hAnsi="Courier New" w:cs="Courier New" w:hint="default"/>
      </w:rPr>
    </w:lvl>
    <w:lvl w:ilvl="8" w:tplc="1966CDC4" w:tentative="1">
      <w:start w:val="1"/>
      <w:numFmt w:val="bullet"/>
      <w:lvlText w:val=""/>
      <w:lvlJc w:val="left"/>
      <w:pPr>
        <w:ind w:left="6480" w:hanging="360"/>
      </w:pPr>
      <w:rPr>
        <w:rFonts w:ascii="Wingdings" w:hAnsi="Wingdings" w:hint="default"/>
      </w:rPr>
    </w:lvl>
  </w:abstractNum>
  <w:abstractNum w:abstractNumId="48" w15:restartNumberingAfterBreak="0">
    <w:nsid w:val="74803187"/>
    <w:multiLevelType w:val="hybridMultilevel"/>
    <w:tmpl w:val="917837AE"/>
    <w:lvl w:ilvl="0" w:tplc="C62AE970">
      <w:start w:val="1"/>
      <w:numFmt w:val="bullet"/>
      <w:lvlText w:val=""/>
      <w:lvlJc w:val="left"/>
      <w:pPr>
        <w:ind w:left="360" w:hanging="360"/>
      </w:pPr>
      <w:rPr>
        <w:rFonts w:ascii="Symbol" w:hAnsi="Symbol" w:hint="default"/>
      </w:rPr>
    </w:lvl>
    <w:lvl w:ilvl="1" w:tplc="075A61E0" w:tentative="1">
      <w:start w:val="1"/>
      <w:numFmt w:val="bullet"/>
      <w:lvlText w:val="o"/>
      <w:lvlJc w:val="left"/>
      <w:pPr>
        <w:ind w:left="1080" w:hanging="360"/>
      </w:pPr>
      <w:rPr>
        <w:rFonts w:ascii="Courier New" w:hAnsi="Courier New" w:cs="Courier New" w:hint="default"/>
      </w:rPr>
    </w:lvl>
    <w:lvl w:ilvl="2" w:tplc="451CA096" w:tentative="1">
      <w:start w:val="1"/>
      <w:numFmt w:val="bullet"/>
      <w:lvlText w:val=""/>
      <w:lvlJc w:val="left"/>
      <w:pPr>
        <w:ind w:left="1800" w:hanging="360"/>
      </w:pPr>
      <w:rPr>
        <w:rFonts w:ascii="Wingdings" w:hAnsi="Wingdings" w:hint="default"/>
      </w:rPr>
    </w:lvl>
    <w:lvl w:ilvl="3" w:tplc="2C3450E2" w:tentative="1">
      <w:start w:val="1"/>
      <w:numFmt w:val="bullet"/>
      <w:lvlText w:val=""/>
      <w:lvlJc w:val="left"/>
      <w:pPr>
        <w:ind w:left="2520" w:hanging="360"/>
      </w:pPr>
      <w:rPr>
        <w:rFonts w:ascii="Symbol" w:hAnsi="Symbol" w:hint="default"/>
      </w:rPr>
    </w:lvl>
    <w:lvl w:ilvl="4" w:tplc="77067E90" w:tentative="1">
      <w:start w:val="1"/>
      <w:numFmt w:val="bullet"/>
      <w:lvlText w:val="o"/>
      <w:lvlJc w:val="left"/>
      <w:pPr>
        <w:ind w:left="3240" w:hanging="360"/>
      </w:pPr>
      <w:rPr>
        <w:rFonts w:ascii="Courier New" w:hAnsi="Courier New" w:cs="Courier New" w:hint="default"/>
      </w:rPr>
    </w:lvl>
    <w:lvl w:ilvl="5" w:tplc="BCBC262E" w:tentative="1">
      <w:start w:val="1"/>
      <w:numFmt w:val="bullet"/>
      <w:lvlText w:val=""/>
      <w:lvlJc w:val="left"/>
      <w:pPr>
        <w:ind w:left="3960" w:hanging="360"/>
      </w:pPr>
      <w:rPr>
        <w:rFonts w:ascii="Wingdings" w:hAnsi="Wingdings" w:hint="default"/>
      </w:rPr>
    </w:lvl>
    <w:lvl w:ilvl="6" w:tplc="F9D4D188" w:tentative="1">
      <w:start w:val="1"/>
      <w:numFmt w:val="bullet"/>
      <w:lvlText w:val=""/>
      <w:lvlJc w:val="left"/>
      <w:pPr>
        <w:ind w:left="4680" w:hanging="360"/>
      </w:pPr>
      <w:rPr>
        <w:rFonts w:ascii="Symbol" w:hAnsi="Symbol" w:hint="default"/>
      </w:rPr>
    </w:lvl>
    <w:lvl w:ilvl="7" w:tplc="C4128F88" w:tentative="1">
      <w:start w:val="1"/>
      <w:numFmt w:val="bullet"/>
      <w:lvlText w:val="o"/>
      <w:lvlJc w:val="left"/>
      <w:pPr>
        <w:ind w:left="5400" w:hanging="360"/>
      </w:pPr>
      <w:rPr>
        <w:rFonts w:ascii="Courier New" w:hAnsi="Courier New" w:cs="Courier New" w:hint="default"/>
      </w:rPr>
    </w:lvl>
    <w:lvl w:ilvl="8" w:tplc="B70830A8" w:tentative="1">
      <w:start w:val="1"/>
      <w:numFmt w:val="bullet"/>
      <w:lvlText w:val=""/>
      <w:lvlJc w:val="left"/>
      <w:pPr>
        <w:ind w:left="6120" w:hanging="360"/>
      </w:pPr>
      <w:rPr>
        <w:rFonts w:ascii="Wingdings" w:hAnsi="Wingdings" w:hint="default"/>
      </w:rPr>
    </w:lvl>
  </w:abstractNum>
  <w:abstractNum w:abstractNumId="49" w15:restartNumberingAfterBreak="0">
    <w:nsid w:val="791579B1"/>
    <w:multiLevelType w:val="hybridMultilevel"/>
    <w:tmpl w:val="06C8A500"/>
    <w:lvl w:ilvl="0" w:tplc="27A66262">
      <w:start w:val="1"/>
      <w:numFmt w:val="bullet"/>
      <w:lvlText w:val=""/>
      <w:lvlJc w:val="left"/>
      <w:pPr>
        <w:ind w:left="708" w:hanging="360"/>
      </w:pPr>
      <w:rPr>
        <w:rFonts w:ascii="Symbol" w:hAnsi="Symbol" w:hint="default"/>
      </w:rPr>
    </w:lvl>
    <w:lvl w:ilvl="1" w:tplc="DA58F01A">
      <w:start w:val="1"/>
      <w:numFmt w:val="bullet"/>
      <w:lvlText w:val="o"/>
      <w:lvlJc w:val="left"/>
      <w:pPr>
        <w:ind w:left="1428" w:hanging="360"/>
      </w:pPr>
      <w:rPr>
        <w:rFonts w:ascii="Courier New" w:hAnsi="Courier New" w:cs="Courier New" w:hint="default"/>
      </w:rPr>
    </w:lvl>
    <w:lvl w:ilvl="2" w:tplc="AC3263F4" w:tentative="1">
      <w:start w:val="1"/>
      <w:numFmt w:val="bullet"/>
      <w:lvlText w:val=""/>
      <w:lvlJc w:val="left"/>
      <w:pPr>
        <w:ind w:left="2148" w:hanging="360"/>
      </w:pPr>
      <w:rPr>
        <w:rFonts w:ascii="Wingdings" w:hAnsi="Wingdings" w:hint="default"/>
      </w:rPr>
    </w:lvl>
    <w:lvl w:ilvl="3" w:tplc="DD5E05BE" w:tentative="1">
      <w:start w:val="1"/>
      <w:numFmt w:val="bullet"/>
      <w:lvlText w:val=""/>
      <w:lvlJc w:val="left"/>
      <w:pPr>
        <w:ind w:left="2868" w:hanging="360"/>
      </w:pPr>
      <w:rPr>
        <w:rFonts w:ascii="Symbol" w:hAnsi="Symbol" w:hint="default"/>
      </w:rPr>
    </w:lvl>
    <w:lvl w:ilvl="4" w:tplc="B050904A" w:tentative="1">
      <w:start w:val="1"/>
      <w:numFmt w:val="bullet"/>
      <w:lvlText w:val="o"/>
      <w:lvlJc w:val="left"/>
      <w:pPr>
        <w:ind w:left="3588" w:hanging="360"/>
      </w:pPr>
      <w:rPr>
        <w:rFonts w:ascii="Courier New" w:hAnsi="Courier New" w:cs="Courier New" w:hint="default"/>
      </w:rPr>
    </w:lvl>
    <w:lvl w:ilvl="5" w:tplc="FA7C11E4" w:tentative="1">
      <w:start w:val="1"/>
      <w:numFmt w:val="bullet"/>
      <w:lvlText w:val=""/>
      <w:lvlJc w:val="left"/>
      <w:pPr>
        <w:ind w:left="4308" w:hanging="360"/>
      </w:pPr>
      <w:rPr>
        <w:rFonts w:ascii="Wingdings" w:hAnsi="Wingdings" w:hint="default"/>
      </w:rPr>
    </w:lvl>
    <w:lvl w:ilvl="6" w:tplc="BFC46714" w:tentative="1">
      <w:start w:val="1"/>
      <w:numFmt w:val="bullet"/>
      <w:lvlText w:val=""/>
      <w:lvlJc w:val="left"/>
      <w:pPr>
        <w:ind w:left="5028" w:hanging="360"/>
      </w:pPr>
      <w:rPr>
        <w:rFonts w:ascii="Symbol" w:hAnsi="Symbol" w:hint="default"/>
      </w:rPr>
    </w:lvl>
    <w:lvl w:ilvl="7" w:tplc="ECD4342E" w:tentative="1">
      <w:start w:val="1"/>
      <w:numFmt w:val="bullet"/>
      <w:lvlText w:val="o"/>
      <w:lvlJc w:val="left"/>
      <w:pPr>
        <w:ind w:left="5748" w:hanging="360"/>
      </w:pPr>
      <w:rPr>
        <w:rFonts w:ascii="Courier New" w:hAnsi="Courier New" w:cs="Courier New" w:hint="default"/>
      </w:rPr>
    </w:lvl>
    <w:lvl w:ilvl="8" w:tplc="10B68D96" w:tentative="1">
      <w:start w:val="1"/>
      <w:numFmt w:val="bullet"/>
      <w:lvlText w:val=""/>
      <w:lvlJc w:val="left"/>
      <w:pPr>
        <w:ind w:left="6468" w:hanging="360"/>
      </w:pPr>
      <w:rPr>
        <w:rFonts w:ascii="Wingdings" w:hAnsi="Wingdings" w:hint="default"/>
      </w:rPr>
    </w:lvl>
  </w:abstractNum>
  <w:abstractNum w:abstractNumId="50" w15:restartNumberingAfterBreak="0">
    <w:nsid w:val="7A0C7F5B"/>
    <w:multiLevelType w:val="hybridMultilevel"/>
    <w:tmpl w:val="2720800A"/>
    <w:lvl w:ilvl="0" w:tplc="47DAFE9C">
      <w:start w:val="1"/>
      <w:numFmt w:val="bullet"/>
      <w:lvlText w:val=""/>
      <w:lvlJc w:val="left"/>
      <w:pPr>
        <w:ind w:left="360" w:hanging="360"/>
      </w:pPr>
      <w:rPr>
        <w:rFonts w:ascii="Symbol" w:hAnsi="Symbol" w:hint="default"/>
      </w:rPr>
    </w:lvl>
    <w:lvl w:ilvl="1" w:tplc="48C05EB4">
      <w:start w:val="1"/>
      <w:numFmt w:val="bullet"/>
      <w:lvlText w:val="o"/>
      <w:lvlJc w:val="left"/>
      <w:pPr>
        <w:ind w:left="1080" w:hanging="360"/>
      </w:pPr>
      <w:rPr>
        <w:rFonts w:ascii="Courier New" w:hAnsi="Courier New" w:cs="Courier New" w:hint="default"/>
      </w:rPr>
    </w:lvl>
    <w:lvl w:ilvl="2" w:tplc="71ECDE3E" w:tentative="1">
      <w:start w:val="1"/>
      <w:numFmt w:val="bullet"/>
      <w:lvlText w:val=""/>
      <w:lvlJc w:val="left"/>
      <w:pPr>
        <w:ind w:left="1800" w:hanging="360"/>
      </w:pPr>
      <w:rPr>
        <w:rFonts w:ascii="Wingdings" w:hAnsi="Wingdings" w:hint="default"/>
      </w:rPr>
    </w:lvl>
    <w:lvl w:ilvl="3" w:tplc="A9C43AB6" w:tentative="1">
      <w:start w:val="1"/>
      <w:numFmt w:val="bullet"/>
      <w:lvlText w:val=""/>
      <w:lvlJc w:val="left"/>
      <w:pPr>
        <w:ind w:left="2520" w:hanging="360"/>
      </w:pPr>
      <w:rPr>
        <w:rFonts w:ascii="Symbol" w:hAnsi="Symbol" w:hint="default"/>
      </w:rPr>
    </w:lvl>
    <w:lvl w:ilvl="4" w:tplc="C6623322" w:tentative="1">
      <w:start w:val="1"/>
      <w:numFmt w:val="bullet"/>
      <w:lvlText w:val="o"/>
      <w:lvlJc w:val="left"/>
      <w:pPr>
        <w:ind w:left="3240" w:hanging="360"/>
      </w:pPr>
      <w:rPr>
        <w:rFonts w:ascii="Courier New" w:hAnsi="Courier New" w:cs="Courier New" w:hint="default"/>
      </w:rPr>
    </w:lvl>
    <w:lvl w:ilvl="5" w:tplc="1B528910" w:tentative="1">
      <w:start w:val="1"/>
      <w:numFmt w:val="bullet"/>
      <w:lvlText w:val=""/>
      <w:lvlJc w:val="left"/>
      <w:pPr>
        <w:ind w:left="3960" w:hanging="360"/>
      </w:pPr>
      <w:rPr>
        <w:rFonts w:ascii="Wingdings" w:hAnsi="Wingdings" w:hint="default"/>
      </w:rPr>
    </w:lvl>
    <w:lvl w:ilvl="6" w:tplc="B588C79A" w:tentative="1">
      <w:start w:val="1"/>
      <w:numFmt w:val="bullet"/>
      <w:lvlText w:val=""/>
      <w:lvlJc w:val="left"/>
      <w:pPr>
        <w:ind w:left="4680" w:hanging="360"/>
      </w:pPr>
      <w:rPr>
        <w:rFonts w:ascii="Symbol" w:hAnsi="Symbol" w:hint="default"/>
      </w:rPr>
    </w:lvl>
    <w:lvl w:ilvl="7" w:tplc="E07C9F2C" w:tentative="1">
      <w:start w:val="1"/>
      <w:numFmt w:val="bullet"/>
      <w:lvlText w:val="o"/>
      <w:lvlJc w:val="left"/>
      <w:pPr>
        <w:ind w:left="5400" w:hanging="360"/>
      </w:pPr>
      <w:rPr>
        <w:rFonts w:ascii="Courier New" w:hAnsi="Courier New" w:cs="Courier New" w:hint="default"/>
      </w:rPr>
    </w:lvl>
    <w:lvl w:ilvl="8" w:tplc="C4408434"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30"/>
  </w:num>
  <w:num w:numId="4">
    <w:abstractNumId w:val="19"/>
  </w:num>
  <w:num w:numId="5">
    <w:abstractNumId w:val="3"/>
  </w:num>
  <w:num w:numId="6">
    <w:abstractNumId w:val="50"/>
  </w:num>
  <w:num w:numId="7">
    <w:abstractNumId w:val="12"/>
  </w:num>
  <w:num w:numId="8">
    <w:abstractNumId w:val="45"/>
  </w:num>
  <w:num w:numId="9">
    <w:abstractNumId w:val="8"/>
  </w:num>
  <w:num w:numId="10">
    <w:abstractNumId w:val="31"/>
  </w:num>
  <w:num w:numId="11">
    <w:abstractNumId w:val="27"/>
  </w:num>
  <w:num w:numId="12">
    <w:abstractNumId w:val="49"/>
  </w:num>
  <w:num w:numId="13">
    <w:abstractNumId w:val="21"/>
  </w:num>
  <w:num w:numId="14">
    <w:abstractNumId w:val="14"/>
  </w:num>
  <w:num w:numId="15">
    <w:abstractNumId w:val="20"/>
  </w:num>
  <w:num w:numId="16">
    <w:abstractNumId w:val="7"/>
  </w:num>
  <w:num w:numId="17">
    <w:abstractNumId w:val="5"/>
  </w:num>
  <w:num w:numId="18">
    <w:abstractNumId w:val="15"/>
  </w:num>
  <w:num w:numId="19">
    <w:abstractNumId w:val="37"/>
  </w:num>
  <w:num w:numId="20">
    <w:abstractNumId w:val="44"/>
  </w:num>
  <w:num w:numId="21">
    <w:abstractNumId w:val="1"/>
  </w:num>
  <w:num w:numId="22">
    <w:abstractNumId w:val="39"/>
  </w:num>
  <w:num w:numId="23">
    <w:abstractNumId w:val="6"/>
  </w:num>
  <w:num w:numId="24">
    <w:abstractNumId w:val="32"/>
  </w:num>
  <w:num w:numId="25">
    <w:abstractNumId w:val="10"/>
  </w:num>
  <w:num w:numId="26">
    <w:abstractNumId w:val="11"/>
  </w:num>
  <w:num w:numId="27">
    <w:abstractNumId w:val="43"/>
  </w:num>
  <w:num w:numId="28">
    <w:abstractNumId w:val="4"/>
  </w:num>
  <w:num w:numId="29">
    <w:abstractNumId w:val="40"/>
  </w:num>
  <w:num w:numId="30">
    <w:abstractNumId w:val="41"/>
  </w:num>
  <w:num w:numId="31">
    <w:abstractNumId w:val="42"/>
  </w:num>
  <w:num w:numId="32">
    <w:abstractNumId w:val="18"/>
  </w:num>
  <w:num w:numId="33">
    <w:abstractNumId w:val="28"/>
  </w:num>
  <w:num w:numId="34">
    <w:abstractNumId w:val="48"/>
  </w:num>
  <w:num w:numId="35">
    <w:abstractNumId w:val="46"/>
  </w:num>
  <w:num w:numId="36">
    <w:abstractNumId w:val="34"/>
  </w:num>
  <w:num w:numId="37">
    <w:abstractNumId w:val="29"/>
  </w:num>
  <w:num w:numId="38">
    <w:abstractNumId w:val="23"/>
  </w:num>
  <w:num w:numId="39">
    <w:abstractNumId w:val="47"/>
  </w:num>
  <w:num w:numId="40">
    <w:abstractNumId w:val="38"/>
  </w:num>
  <w:num w:numId="41">
    <w:abstractNumId w:val="33"/>
  </w:num>
  <w:num w:numId="42">
    <w:abstractNumId w:val="24"/>
  </w:num>
  <w:num w:numId="43">
    <w:abstractNumId w:val="26"/>
  </w:num>
  <w:num w:numId="44">
    <w:abstractNumId w:val="16"/>
  </w:num>
  <w:num w:numId="45">
    <w:abstractNumId w:val="35"/>
  </w:num>
  <w:num w:numId="46">
    <w:abstractNumId w:val="0"/>
  </w:num>
  <w:num w:numId="47">
    <w:abstractNumId w:val="9"/>
  </w:num>
  <w:num w:numId="48">
    <w:abstractNumId w:val="22"/>
  </w:num>
  <w:num w:numId="49">
    <w:abstractNumId w:val="17"/>
  </w:num>
  <w:num w:numId="50">
    <w:abstractNumId w:val="36"/>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1"/>
    <w:rsid w:val="005C4029"/>
    <w:rsid w:val="007558B9"/>
    <w:rsid w:val="00811ED1"/>
    <w:rsid w:val="00C7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C422"/>
  <w15:docId w15:val="{2BA44C82-4113-4BEF-B3FC-478DADC9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 w:type="character" w:styleId="Hyperlink">
    <w:name w:val="Hyperlink"/>
    <w:basedOn w:val="DefaultParagraphFont"/>
    <w:uiPriority w:val="99"/>
    <w:semiHidden/>
    <w:unhideWhenUsed/>
    <w:rsid w:val="005B1F88"/>
    <w:rPr>
      <w:color w:val="0563C1"/>
      <w:u w:val="single"/>
    </w:rPr>
  </w:style>
  <w:style w:type="paragraph" w:styleId="PlainText">
    <w:name w:val="Plain Text"/>
    <w:basedOn w:val="Normal"/>
    <w:link w:val="PlainTextChar"/>
    <w:uiPriority w:val="99"/>
    <w:semiHidden/>
    <w:unhideWhenUsed/>
    <w:rsid w:val="005B1F8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B1F8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CEC4-D530-4D53-A592-E3F47ADF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Mansfield, Joanne</cp:lastModifiedBy>
  <cp:revision>6</cp:revision>
  <cp:lastPrinted>2019-11-19T13:41:00Z</cp:lastPrinted>
  <dcterms:created xsi:type="dcterms:W3CDTF">2020-01-03T11:49:00Z</dcterms:created>
  <dcterms:modified xsi:type="dcterms:W3CDTF">2020-02-11T10:02:00Z</dcterms:modified>
</cp:coreProperties>
</file>